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3C" w:rsidRPr="004D774E"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4D774E">
        <w:rPr>
          <w:rFonts w:eastAsia="Lucida Sans Unicode" w:cs="Times New Roman"/>
          <w:b/>
          <w:noProof/>
          <w:kern w:val="2"/>
          <w:sz w:val="26"/>
          <w:szCs w:val="26"/>
          <w:lang w:eastAsia="ru-RU"/>
        </w:rPr>
        <mc:AlternateContent>
          <mc:Choice Requires="wps">
            <w:drawing>
              <wp:anchor distT="0" distB="0" distL="114300" distR="114300" simplePos="0" relativeHeight="251659264" behindDoc="1" locked="0" layoutInCell="1" allowOverlap="1">
                <wp:simplePos x="0" y="0"/>
                <wp:positionH relativeFrom="column">
                  <wp:posOffset>34290</wp:posOffset>
                </wp:positionH>
                <wp:positionV relativeFrom="paragraph">
                  <wp:posOffset>146685</wp:posOffset>
                </wp:positionV>
                <wp:extent cx="5857875" cy="8972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57875" cy="897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9CB66" id="Прямоугольник 1" o:spid="_x0000_s1026" style="position:absolute;margin-left:2.7pt;margin-top:11.55pt;width:461.25pt;height:70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" fillcolor="white [3212]" strokecolor="#243f60 [1604]" strokeweight="2pt"/>
            </w:pict>
          </mc:Fallback>
        </mc:AlternateContent>
      </w:r>
    </w:p>
    <w:p w:rsidR="0011113C" w:rsidRPr="004D774E"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4D774E"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4D774E"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426E67" w:rsidRPr="004D774E"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426E67" w:rsidRPr="004D774E"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426E67" w:rsidRPr="004D774E" w:rsidRDefault="00426E67" w:rsidP="0011113C">
      <w:pPr>
        <w:widowControl w:val="0"/>
        <w:suppressAutoHyphens/>
        <w:spacing w:before="240" w:after="120" w:line="240" w:lineRule="auto"/>
        <w:ind w:firstLine="709"/>
        <w:jc w:val="center"/>
        <w:rPr>
          <w:rFonts w:eastAsia="Lucida Sans Unicode" w:cs="Times New Roman"/>
          <w:b/>
          <w:kern w:val="44"/>
          <w:sz w:val="44"/>
          <w:szCs w:val="44"/>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44"/>
          <w:sz w:val="44"/>
          <w:szCs w:val="44"/>
        </w:rPr>
      </w:pPr>
      <w:r w:rsidRPr="004D774E">
        <w:rPr>
          <w:rFonts w:eastAsia="Lucida Sans Unicode" w:cs="Times New Roman"/>
          <w:b/>
          <w:kern w:val="44"/>
          <w:sz w:val="44"/>
          <w:szCs w:val="44"/>
        </w:rPr>
        <w:t>ПОЛОЖЕНИЕ</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44"/>
          <w:sz w:val="40"/>
          <w:szCs w:val="40"/>
        </w:rPr>
      </w:pPr>
      <w:r w:rsidRPr="004D774E">
        <w:rPr>
          <w:rFonts w:eastAsia="Lucida Sans Unicode" w:cs="Times New Roman"/>
          <w:b/>
          <w:kern w:val="44"/>
          <w:sz w:val="40"/>
          <w:szCs w:val="40"/>
        </w:rPr>
        <w:t>О</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44"/>
          <w:sz w:val="36"/>
          <w:szCs w:val="36"/>
        </w:rPr>
      </w:pPr>
      <w:r w:rsidRPr="004D774E">
        <w:rPr>
          <w:rFonts w:eastAsia="Lucida Sans Unicode" w:cs="Times New Roman"/>
          <w:b/>
          <w:kern w:val="44"/>
          <w:sz w:val="36"/>
          <w:szCs w:val="36"/>
        </w:rPr>
        <w:t>КОМПЕНСАЦИОННОМ ФОНДЕ</w:t>
      </w:r>
    </w:p>
    <w:p w:rsidR="00426E67" w:rsidRPr="004D774E" w:rsidRDefault="0011113C" w:rsidP="0011113C">
      <w:pPr>
        <w:widowControl w:val="0"/>
        <w:suppressAutoHyphens/>
        <w:spacing w:before="240" w:after="120" w:line="240" w:lineRule="auto"/>
        <w:jc w:val="center"/>
        <w:rPr>
          <w:rFonts w:eastAsia="Lucida Sans Unicode" w:cs="Times New Roman"/>
          <w:b/>
          <w:kern w:val="44"/>
          <w:sz w:val="36"/>
          <w:szCs w:val="36"/>
        </w:rPr>
      </w:pPr>
      <w:r w:rsidRPr="004D774E">
        <w:rPr>
          <w:rFonts w:eastAsia="Lucida Sans Unicode" w:cs="Times New Roman"/>
          <w:b/>
          <w:kern w:val="44"/>
          <w:sz w:val="36"/>
          <w:szCs w:val="36"/>
        </w:rPr>
        <w:t xml:space="preserve">ОБЕСПЕЧЕНИЯ ДОГОВОРНЫХ  </w:t>
      </w:r>
    </w:p>
    <w:p w:rsidR="0011113C" w:rsidRPr="004D774E" w:rsidRDefault="0011113C" w:rsidP="0011113C">
      <w:pPr>
        <w:widowControl w:val="0"/>
        <w:suppressAutoHyphens/>
        <w:spacing w:before="240" w:after="120" w:line="240" w:lineRule="auto"/>
        <w:jc w:val="center"/>
        <w:rPr>
          <w:rFonts w:eastAsia="Lucida Sans Unicode" w:cs="Times New Roman"/>
          <w:b/>
          <w:kern w:val="44"/>
          <w:sz w:val="36"/>
          <w:szCs w:val="36"/>
        </w:rPr>
      </w:pPr>
      <w:r w:rsidRPr="004D774E">
        <w:rPr>
          <w:rFonts w:eastAsia="Lucida Sans Unicode" w:cs="Times New Roman"/>
          <w:b/>
          <w:kern w:val="44"/>
          <w:sz w:val="36"/>
          <w:szCs w:val="36"/>
        </w:rPr>
        <w:t>ОБЯЗАТЕЛЬСТВ</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r w:rsidRPr="004D774E">
        <w:rPr>
          <w:rFonts w:eastAsia="Lucida Sans Unicode" w:cs="Times New Roman"/>
          <w:b/>
          <w:kern w:val="1"/>
          <w:sz w:val="32"/>
          <w:szCs w:val="32"/>
        </w:rPr>
        <w:t xml:space="preserve">Ассоциация  </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r w:rsidRPr="004D774E">
        <w:rPr>
          <w:rFonts w:eastAsia="Lucida Sans Unicode" w:cs="Times New Roman"/>
          <w:b/>
          <w:kern w:val="1"/>
          <w:sz w:val="32"/>
          <w:szCs w:val="32"/>
        </w:rPr>
        <w:t>«</w:t>
      </w:r>
      <w:proofErr w:type="spellStart"/>
      <w:r w:rsidRPr="004D774E">
        <w:rPr>
          <w:rFonts w:eastAsia="Lucida Sans Unicode" w:cs="Times New Roman"/>
          <w:b/>
          <w:kern w:val="1"/>
          <w:sz w:val="32"/>
          <w:szCs w:val="32"/>
        </w:rPr>
        <w:t>СпецСтройРеконструкция</w:t>
      </w:r>
      <w:proofErr w:type="spellEnd"/>
      <w:r w:rsidRPr="004D774E">
        <w:rPr>
          <w:rFonts w:eastAsia="Lucida Sans Unicode" w:cs="Times New Roman"/>
          <w:b/>
          <w:kern w:val="1"/>
          <w:sz w:val="32"/>
          <w:szCs w:val="32"/>
        </w:rPr>
        <w:t>»</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32"/>
          <w:szCs w:val="32"/>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8"/>
          <w:szCs w:val="28"/>
        </w:rPr>
      </w:pPr>
      <w:r w:rsidRPr="004D774E">
        <w:rPr>
          <w:rFonts w:eastAsia="Lucida Sans Unicode" w:cs="Times New Roman"/>
          <w:b/>
          <w:kern w:val="1"/>
          <w:sz w:val="28"/>
          <w:szCs w:val="28"/>
        </w:rPr>
        <w:t xml:space="preserve">Редакция </w:t>
      </w:r>
      <w:r w:rsidR="00B012F0" w:rsidRPr="004D774E">
        <w:rPr>
          <w:rFonts w:eastAsia="Lucida Sans Unicode" w:cs="Times New Roman"/>
          <w:b/>
          <w:kern w:val="1"/>
          <w:sz w:val="28"/>
          <w:szCs w:val="28"/>
        </w:rPr>
        <w:t>5</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8"/>
          <w:szCs w:val="28"/>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1"/>
          <w:sz w:val="26"/>
          <w:szCs w:val="26"/>
        </w:rPr>
      </w:pPr>
      <w:r w:rsidRPr="004D774E">
        <w:rPr>
          <w:rFonts w:eastAsia="Lucida Sans Unicode" w:cs="Times New Roman"/>
          <w:b/>
          <w:kern w:val="1"/>
          <w:sz w:val="26"/>
          <w:szCs w:val="26"/>
        </w:rPr>
        <w:t>г. Южно-Сахалинск</w:t>
      </w:r>
    </w:p>
    <w:p w:rsidR="0011113C" w:rsidRPr="004D774E" w:rsidRDefault="0011113C" w:rsidP="0011113C">
      <w:pPr>
        <w:widowControl w:val="0"/>
        <w:suppressAutoHyphens/>
        <w:spacing w:before="240" w:after="120" w:line="240" w:lineRule="auto"/>
        <w:ind w:firstLine="709"/>
        <w:jc w:val="center"/>
        <w:rPr>
          <w:rFonts w:eastAsia="Lucida Sans Unicode" w:cs="Times New Roman"/>
          <w:b/>
          <w:kern w:val="2"/>
          <w:sz w:val="26"/>
          <w:szCs w:val="26"/>
          <w:lang w:eastAsia="ru-RU"/>
        </w:rPr>
      </w:pPr>
      <w:r w:rsidRPr="004D774E">
        <w:rPr>
          <w:rFonts w:eastAsia="Lucida Sans Unicode" w:cs="Times New Roman"/>
          <w:b/>
          <w:kern w:val="1"/>
          <w:sz w:val="26"/>
          <w:szCs w:val="26"/>
        </w:rPr>
        <w:t>20</w:t>
      </w:r>
      <w:r w:rsidR="00B012F0" w:rsidRPr="004D774E">
        <w:rPr>
          <w:rFonts w:eastAsia="Lucida Sans Unicode" w:cs="Times New Roman"/>
          <w:b/>
          <w:kern w:val="1"/>
          <w:sz w:val="26"/>
          <w:szCs w:val="26"/>
        </w:rPr>
        <w:t>22</w:t>
      </w:r>
      <w:r w:rsidRPr="004D774E">
        <w:rPr>
          <w:rFonts w:eastAsia="Lucida Sans Unicode" w:cs="Times New Roman"/>
          <w:b/>
          <w:kern w:val="1"/>
          <w:sz w:val="26"/>
          <w:szCs w:val="26"/>
        </w:rPr>
        <w:t>г.</w:t>
      </w:r>
    </w:p>
    <w:p w:rsidR="0011113C" w:rsidRPr="004D774E" w:rsidRDefault="0011113C"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11113C" w:rsidRPr="004D774E" w:rsidRDefault="0011113C" w:rsidP="0011113C">
      <w:pPr>
        <w:widowControl w:val="0"/>
        <w:suppressAutoHyphens/>
        <w:spacing w:before="240" w:after="120" w:line="240" w:lineRule="auto"/>
        <w:ind w:left="567"/>
        <w:contextualSpacing/>
        <w:rPr>
          <w:rFonts w:eastAsia="Lucida Sans Unicode" w:cs="Times New Roman"/>
          <w:b/>
          <w:kern w:val="1"/>
          <w:sz w:val="24"/>
          <w:szCs w:val="24"/>
        </w:rPr>
      </w:pPr>
    </w:p>
    <w:p w:rsidR="00DB3BBA" w:rsidRPr="004D774E" w:rsidRDefault="00DB3BBA" w:rsidP="00DB3BBA">
      <w:pPr>
        <w:keepNext/>
        <w:keepLines/>
        <w:widowControl w:val="0"/>
        <w:suppressAutoHyphens/>
        <w:spacing w:before="120" w:after="120" w:line="240" w:lineRule="auto"/>
        <w:jc w:val="center"/>
        <w:rPr>
          <w:rFonts w:eastAsia="Lucida Sans Unicode" w:cs="Times New Roman"/>
          <w:kern w:val="2"/>
          <w:sz w:val="26"/>
          <w:szCs w:val="26"/>
          <w:lang w:eastAsia="ru-RU"/>
        </w:rPr>
      </w:pPr>
    </w:p>
    <w:p w:rsidR="00DB3BBA" w:rsidRPr="004D774E" w:rsidRDefault="00DB3BBA" w:rsidP="00DB3BBA">
      <w:pPr>
        <w:keepNext/>
        <w:keepLines/>
        <w:widowControl w:val="0"/>
        <w:suppressAutoHyphens/>
        <w:spacing w:before="120" w:after="120" w:line="240" w:lineRule="auto"/>
        <w:jc w:val="center"/>
        <w:rPr>
          <w:rFonts w:eastAsia="Lucida Sans Unicode" w:cs="Times New Roman"/>
          <w:kern w:val="2"/>
          <w:sz w:val="26"/>
          <w:szCs w:val="26"/>
          <w:lang w:eastAsia="ru-RU"/>
        </w:rPr>
      </w:pPr>
      <w:r w:rsidRPr="004D774E">
        <w:rPr>
          <w:rFonts w:eastAsia="Lucida Sans Unicode" w:cs="Times New Roman"/>
          <w:kern w:val="2"/>
          <w:sz w:val="26"/>
          <w:szCs w:val="26"/>
          <w:lang w:eastAsia="ru-RU"/>
        </w:rPr>
        <w:t>Редакции:</w:t>
      </w:r>
    </w:p>
    <w:p w:rsidR="009B17FD" w:rsidRPr="004D774E"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Решение общего собрания членов  </w:t>
      </w:r>
    </w:p>
    <w:p w:rsidR="00DB3BBA" w:rsidRPr="004D774E"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Ассоциации «</w:t>
      </w:r>
      <w:proofErr w:type="spellStart"/>
      <w:r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Протокол №16 от 31.08.2016г.</w:t>
      </w:r>
    </w:p>
    <w:p w:rsidR="009B17FD" w:rsidRPr="004D774E"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Решение общего собрания членов  </w:t>
      </w:r>
    </w:p>
    <w:p w:rsidR="00DB3BBA" w:rsidRPr="004D774E"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Ассоциации «</w:t>
      </w:r>
      <w:proofErr w:type="spellStart"/>
      <w:r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Протокол №18 от 03.04.2017г.</w:t>
      </w:r>
    </w:p>
    <w:p w:rsidR="009B17FD" w:rsidRPr="004D774E" w:rsidRDefault="00DB3BBA"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Решение общего собрания членов  </w:t>
      </w:r>
    </w:p>
    <w:p w:rsidR="00DB3BBA" w:rsidRPr="004D774E" w:rsidRDefault="00DB3BBA"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Ассоциации «</w:t>
      </w:r>
      <w:proofErr w:type="spellStart"/>
      <w:r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Протокол №20 от 08.08.2017</w:t>
      </w:r>
      <w:r w:rsidR="009B17FD" w:rsidRPr="004D774E">
        <w:rPr>
          <w:rFonts w:eastAsia="Lucida Sans Unicode" w:cs="Times New Roman"/>
          <w:kern w:val="2"/>
          <w:sz w:val="26"/>
          <w:szCs w:val="26"/>
          <w:lang w:eastAsia="ru-RU"/>
        </w:rPr>
        <w:t>г.</w:t>
      </w:r>
    </w:p>
    <w:p w:rsidR="009B17FD" w:rsidRPr="004D774E" w:rsidRDefault="0023472D"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Решение общего собрания членов  </w:t>
      </w:r>
    </w:p>
    <w:p w:rsidR="0023472D" w:rsidRPr="004D774E" w:rsidRDefault="0023472D"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Ассоциации «</w:t>
      </w:r>
      <w:proofErr w:type="spellStart"/>
      <w:r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xml:space="preserve">» Протокол №22 от </w:t>
      </w:r>
      <w:r w:rsidR="00AB4DDD" w:rsidRPr="004D774E">
        <w:rPr>
          <w:rFonts w:eastAsia="Lucida Sans Unicode" w:cs="Times New Roman"/>
          <w:kern w:val="2"/>
          <w:sz w:val="26"/>
          <w:szCs w:val="26"/>
          <w:lang w:eastAsia="ru-RU"/>
        </w:rPr>
        <w:t>30</w:t>
      </w:r>
      <w:r w:rsidRPr="004D774E">
        <w:rPr>
          <w:rFonts w:eastAsia="Lucida Sans Unicode" w:cs="Times New Roman"/>
          <w:kern w:val="2"/>
          <w:sz w:val="26"/>
          <w:szCs w:val="26"/>
          <w:lang w:eastAsia="ru-RU"/>
        </w:rPr>
        <w:t>.04.2019</w:t>
      </w:r>
      <w:r w:rsidR="009B17FD" w:rsidRPr="004D774E">
        <w:rPr>
          <w:rFonts w:eastAsia="Lucida Sans Unicode" w:cs="Times New Roman"/>
          <w:kern w:val="2"/>
          <w:sz w:val="26"/>
          <w:szCs w:val="26"/>
          <w:lang w:eastAsia="ru-RU"/>
        </w:rPr>
        <w:t>г.</w:t>
      </w:r>
    </w:p>
    <w:p w:rsidR="009B17FD" w:rsidRPr="004D774E" w:rsidRDefault="008D60F8" w:rsidP="009B17FD">
      <w:pPr>
        <w:pStyle w:val="a9"/>
        <w:keepNext/>
        <w:keepLines/>
        <w:widowControl w:val="0"/>
        <w:numPr>
          <w:ilvl w:val="0"/>
          <w:numId w:val="2"/>
        </w:numPr>
        <w:suppressAutoHyphens/>
        <w:spacing w:before="120" w:after="120" w:line="240" w:lineRule="auto"/>
        <w:ind w:left="0" w:firstLine="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Решение общего собрания членов  </w:t>
      </w:r>
    </w:p>
    <w:p w:rsidR="008D60F8" w:rsidRPr="004D774E" w:rsidRDefault="008D60F8" w:rsidP="009B17FD">
      <w:pPr>
        <w:pStyle w:val="a9"/>
        <w:keepNext/>
        <w:keepLines/>
        <w:widowControl w:val="0"/>
        <w:suppressAutoHyphens/>
        <w:spacing w:before="120" w:after="120" w:line="240" w:lineRule="auto"/>
        <w:ind w:left="0"/>
        <w:contextualSpacing w:val="0"/>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Ассоциации «</w:t>
      </w:r>
      <w:proofErr w:type="spellStart"/>
      <w:r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Протокол №25 от 26.05.2022</w:t>
      </w:r>
      <w:r w:rsidR="009B17FD" w:rsidRPr="004D774E">
        <w:rPr>
          <w:rFonts w:eastAsia="Lucida Sans Unicode" w:cs="Times New Roman"/>
          <w:kern w:val="2"/>
          <w:sz w:val="26"/>
          <w:szCs w:val="26"/>
          <w:lang w:eastAsia="ru-RU"/>
        </w:rPr>
        <w:t>г.</w:t>
      </w:r>
    </w:p>
    <w:p w:rsidR="008D60F8" w:rsidRPr="004D774E" w:rsidRDefault="008D60F8" w:rsidP="009B17FD">
      <w:pPr>
        <w:pStyle w:val="a9"/>
        <w:keepNext/>
        <w:keepLines/>
        <w:widowControl w:val="0"/>
        <w:suppressAutoHyphens/>
        <w:spacing w:before="120" w:after="120" w:line="240" w:lineRule="auto"/>
        <w:contextualSpacing w:val="0"/>
        <w:jc w:val="both"/>
        <w:rPr>
          <w:rFonts w:eastAsia="Lucida Sans Unicode" w:cs="Times New Roman"/>
          <w:kern w:val="2"/>
          <w:sz w:val="26"/>
          <w:szCs w:val="26"/>
          <w:lang w:eastAsia="ru-RU"/>
        </w:rPr>
      </w:pPr>
    </w:p>
    <w:p w:rsidR="0023472D" w:rsidRPr="004D774E" w:rsidRDefault="0023472D" w:rsidP="0023472D">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574FC3" w:rsidRPr="004D774E" w:rsidRDefault="00574FC3"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B3BBA" w:rsidRPr="004D774E" w:rsidRDefault="00DB3BBA" w:rsidP="00DB3BBA">
      <w:pPr>
        <w:pStyle w:val="a9"/>
        <w:keepNext/>
        <w:keepLines/>
        <w:widowControl w:val="0"/>
        <w:suppressAutoHyphens/>
        <w:spacing w:before="120" w:after="120" w:line="240" w:lineRule="auto"/>
        <w:rPr>
          <w:rFonts w:eastAsia="Lucida Sans Unicode" w:cs="Times New Roman"/>
          <w:b/>
          <w:kern w:val="2"/>
          <w:sz w:val="24"/>
          <w:szCs w:val="24"/>
          <w:lang w:eastAsia="ru-RU"/>
        </w:rPr>
      </w:pPr>
    </w:p>
    <w:p w:rsidR="00DE1578" w:rsidRPr="004D774E" w:rsidRDefault="00DE1578"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Содержание:</w:t>
      </w:r>
    </w:p>
    <w:p w:rsidR="00AC2A4F" w:rsidRPr="004D774E" w:rsidRDefault="00AC2A4F"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5"/>
      </w:tblGrid>
      <w:tr w:rsidR="004D774E" w:rsidRPr="004D774E" w:rsidTr="00AC2A4F">
        <w:trPr>
          <w:trHeight w:hRule="exact" w:val="397"/>
        </w:trPr>
        <w:tc>
          <w:tcPr>
            <w:tcW w:w="8926" w:type="dxa"/>
          </w:tcPr>
          <w:p w:rsidR="00732BC1" w:rsidRPr="004D774E" w:rsidRDefault="00AC2A4F" w:rsidP="00581484">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Общие положения </w:t>
            </w:r>
          </w:p>
        </w:tc>
        <w:tc>
          <w:tcPr>
            <w:tcW w:w="815" w:type="dxa"/>
          </w:tcPr>
          <w:p w:rsidR="00732BC1" w:rsidRPr="004D774E" w:rsidRDefault="00AC2A4F" w:rsidP="00581484">
            <w:pPr>
              <w:pStyle w:val="a9"/>
              <w:keepNext/>
              <w:keepLines/>
              <w:widowControl w:val="0"/>
              <w:suppressAutoHyphens/>
              <w:ind w:left="0"/>
              <w:rPr>
                <w:rFonts w:eastAsia="Arial" w:cs="Times New Roman"/>
                <w:sz w:val="26"/>
                <w:szCs w:val="26"/>
                <w:lang w:eastAsia="zh-CN"/>
              </w:rPr>
            </w:pPr>
            <w:r w:rsidRPr="004D774E">
              <w:rPr>
                <w:rFonts w:eastAsia="Lucida Sans Unicode" w:cs="Times New Roman"/>
                <w:kern w:val="2"/>
                <w:sz w:val="26"/>
                <w:szCs w:val="26"/>
                <w:lang w:eastAsia="ru-RU"/>
              </w:rPr>
              <w:t xml:space="preserve">       4</w:t>
            </w:r>
          </w:p>
        </w:tc>
      </w:tr>
      <w:tr w:rsidR="004D774E" w:rsidRPr="004D774E" w:rsidTr="00AC2A4F">
        <w:trPr>
          <w:trHeight w:hRule="exact" w:val="397"/>
        </w:trPr>
        <w:tc>
          <w:tcPr>
            <w:tcW w:w="8926" w:type="dxa"/>
          </w:tcPr>
          <w:p w:rsidR="00AC2A4F" w:rsidRPr="004D774E" w:rsidRDefault="00AC2A4F" w:rsidP="00581484">
            <w:pPr>
              <w:pStyle w:val="a9"/>
              <w:keepNext/>
              <w:keepLines/>
              <w:widowControl w:val="0"/>
              <w:numPr>
                <w:ilvl w:val="0"/>
                <w:numId w:val="6"/>
              </w:numPr>
              <w:suppressAutoHyphens/>
              <w:ind w:left="0" w:firstLine="0"/>
              <w:rPr>
                <w:rFonts w:eastAsia="Arial" w:cs="Times New Roman"/>
                <w:sz w:val="26"/>
                <w:szCs w:val="26"/>
                <w:lang w:val="x-none" w:eastAsia="zh-CN"/>
              </w:rPr>
            </w:pPr>
            <w:r w:rsidRPr="004D774E">
              <w:rPr>
                <w:rFonts w:eastAsia="Arial" w:cs="Times New Roman"/>
                <w:sz w:val="26"/>
                <w:szCs w:val="26"/>
                <w:lang w:val="x-none" w:eastAsia="zh-CN"/>
              </w:rPr>
              <w:t>Определение используемых понятий</w:t>
            </w:r>
            <w:r w:rsidRPr="004D774E">
              <w:rPr>
                <w:rFonts w:eastAsia="Arial" w:cs="Times New Roman"/>
                <w:sz w:val="26"/>
                <w:szCs w:val="26"/>
                <w:lang w:eastAsia="zh-CN"/>
              </w:rPr>
              <w:t xml:space="preserve">                                                                          </w:t>
            </w:r>
          </w:p>
        </w:tc>
        <w:tc>
          <w:tcPr>
            <w:tcW w:w="815" w:type="dxa"/>
          </w:tcPr>
          <w:p w:rsidR="00AC2A4F" w:rsidRPr="004D774E" w:rsidRDefault="00AC2A4F" w:rsidP="00581484">
            <w:pPr>
              <w:pStyle w:val="a9"/>
              <w:keepNext/>
              <w:keepLines/>
              <w:widowControl w:val="0"/>
              <w:suppressAutoHyphens/>
              <w:ind w:left="0"/>
              <w:rPr>
                <w:rFonts w:eastAsia="Arial" w:cs="Times New Roman"/>
                <w:sz w:val="26"/>
                <w:szCs w:val="26"/>
                <w:lang w:eastAsia="zh-CN"/>
              </w:rPr>
            </w:pPr>
            <w:r w:rsidRPr="004D774E">
              <w:rPr>
                <w:rFonts w:eastAsia="Arial" w:cs="Times New Roman"/>
                <w:sz w:val="26"/>
                <w:szCs w:val="26"/>
                <w:lang w:eastAsia="zh-CN"/>
              </w:rPr>
              <w:t xml:space="preserve">       4</w:t>
            </w:r>
          </w:p>
        </w:tc>
      </w:tr>
      <w:tr w:rsidR="004D774E" w:rsidRPr="004D774E" w:rsidTr="00AC2A4F">
        <w:trPr>
          <w:trHeight w:hRule="exact" w:val="626"/>
        </w:trPr>
        <w:tc>
          <w:tcPr>
            <w:tcW w:w="8926" w:type="dxa"/>
          </w:tcPr>
          <w:p w:rsidR="00732BC1" w:rsidRPr="004D774E" w:rsidRDefault="00732BC1" w:rsidP="00581484">
            <w:pPr>
              <w:pStyle w:val="a9"/>
              <w:keepNext/>
              <w:keepLines/>
              <w:widowControl w:val="0"/>
              <w:numPr>
                <w:ilvl w:val="0"/>
                <w:numId w:val="6"/>
              </w:numPr>
              <w:suppressAutoHyphens/>
              <w:ind w:left="0" w:firstLine="0"/>
              <w:rPr>
                <w:rFonts w:eastAsia="Arial" w:cs="Times New Roman"/>
                <w:sz w:val="26"/>
                <w:szCs w:val="26"/>
                <w:lang w:val="x-none" w:eastAsia="zh-CN"/>
              </w:rPr>
            </w:pPr>
            <w:r w:rsidRPr="004D774E">
              <w:rPr>
                <w:rFonts w:eastAsia="Lucida Sans Unicode" w:cs="Times New Roman"/>
                <w:kern w:val="2"/>
                <w:sz w:val="26"/>
                <w:szCs w:val="26"/>
                <w:lang w:eastAsia="ru-RU"/>
              </w:rPr>
              <w:t xml:space="preserve">Цели и основания создания компенсационного фонда обеспечения            договорных обязательств                                                                                                        </w:t>
            </w:r>
          </w:p>
        </w:tc>
        <w:tc>
          <w:tcPr>
            <w:tcW w:w="815" w:type="dxa"/>
          </w:tcPr>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w:t>
            </w:r>
          </w:p>
          <w:p w:rsidR="00732BC1"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4</w:t>
            </w:r>
          </w:p>
        </w:tc>
      </w:tr>
      <w:tr w:rsidR="004D774E" w:rsidRPr="004D774E" w:rsidTr="00AC2A4F">
        <w:trPr>
          <w:trHeight w:hRule="exact" w:val="626"/>
        </w:trPr>
        <w:tc>
          <w:tcPr>
            <w:tcW w:w="8926" w:type="dxa"/>
          </w:tcPr>
          <w:p w:rsidR="00732BC1" w:rsidRPr="004D774E" w:rsidRDefault="00732BC1" w:rsidP="00581484">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4D774E">
              <w:rPr>
                <w:rFonts w:eastAsia="Lucida Sans Unicode" w:cs="Times New Roman"/>
                <w:kern w:val="2"/>
                <w:sz w:val="26"/>
                <w:szCs w:val="26"/>
                <w:lang w:eastAsia="ru-RU"/>
              </w:rPr>
              <w:t>Порядок формирования компенсационного фонда обеспечения                 договорных обязательств</w:t>
            </w:r>
          </w:p>
        </w:tc>
        <w:tc>
          <w:tcPr>
            <w:tcW w:w="815"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5</w:t>
            </w:r>
          </w:p>
        </w:tc>
      </w:tr>
      <w:tr w:rsidR="004D774E" w:rsidRPr="004D774E" w:rsidTr="00AC2A4F">
        <w:trPr>
          <w:trHeight w:hRule="exact" w:val="929"/>
        </w:trPr>
        <w:tc>
          <w:tcPr>
            <w:tcW w:w="8926" w:type="dxa"/>
          </w:tcPr>
          <w:p w:rsidR="00732BC1" w:rsidRPr="004D774E" w:rsidRDefault="00732BC1" w:rsidP="00581484">
            <w:pPr>
              <w:pStyle w:val="a9"/>
              <w:keepNext/>
              <w:keepLines/>
              <w:widowControl w:val="0"/>
              <w:numPr>
                <w:ilvl w:val="0"/>
                <w:numId w:val="6"/>
              </w:numPr>
              <w:suppressAutoHyphens/>
              <w:ind w:left="0" w:firstLine="0"/>
              <w:rPr>
                <w:rFonts w:eastAsia="Lucida Sans Unicode" w:cs="Times New Roman"/>
                <w:kern w:val="2"/>
                <w:sz w:val="26"/>
                <w:szCs w:val="26"/>
                <w:lang w:eastAsia="ru-RU"/>
              </w:rPr>
            </w:pPr>
            <w:r w:rsidRPr="004D774E">
              <w:rPr>
                <w:rFonts w:eastAsia="Lucida Sans Unicode" w:cs="Times New Roman"/>
                <w:kern w:val="2"/>
                <w:sz w:val="26"/>
                <w:szCs w:val="26"/>
                <w:lang w:eastAsia="ru-RU"/>
              </w:rPr>
              <w:t>Определение размера минимального взноса в компенсационный фонд обеспечения договорных обязательств. Уровни ответственности членов саморегулируемой организации</w:t>
            </w:r>
          </w:p>
        </w:tc>
        <w:tc>
          <w:tcPr>
            <w:tcW w:w="815"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7</w:t>
            </w:r>
          </w:p>
        </w:tc>
      </w:tr>
      <w:tr w:rsidR="004D774E" w:rsidRPr="004D774E" w:rsidTr="00AC2A4F">
        <w:trPr>
          <w:trHeight w:val="695"/>
        </w:trPr>
        <w:tc>
          <w:tcPr>
            <w:tcW w:w="8926" w:type="dxa"/>
          </w:tcPr>
          <w:p w:rsidR="00732BC1" w:rsidRPr="004D774E" w:rsidRDefault="00732BC1" w:rsidP="00581484">
            <w:pPr>
              <w:pStyle w:val="a9"/>
              <w:keepNext/>
              <w:keepLines/>
              <w:widowControl w:val="0"/>
              <w:suppressAutoHyphens/>
              <w:ind w:left="0"/>
              <w:rPr>
                <w:rFonts w:eastAsia="Lucida Sans Unicode" w:cs="Times New Roman"/>
                <w:b/>
                <w:kern w:val="2"/>
                <w:sz w:val="26"/>
                <w:szCs w:val="26"/>
                <w:lang w:eastAsia="ru-RU"/>
              </w:rPr>
            </w:pPr>
            <w:r w:rsidRPr="004D774E">
              <w:rPr>
                <w:rFonts w:eastAsia="Lucida Sans Unicode" w:cs="Times New Roman"/>
                <w:kern w:val="2"/>
                <w:sz w:val="26"/>
                <w:szCs w:val="26"/>
                <w:lang w:eastAsia="ru-RU"/>
              </w:rPr>
              <w:t>6.</w:t>
            </w:r>
            <w:r w:rsidRPr="004D774E">
              <w:rPr>
                <w:rFonts w:eastAsia="Lucida Sans Unicode" w:cs="Times New Roman"/>
                <w:kern w:val="2"/>
                <w:sz w:val="26"/>
                <w:szCs w:val="26"/>
                <w:lang w:eastAsia="ru-RU"/>
              </w:rPr>
              <w:tab/>
              <w:t xml:space="preserve">Размещение средств компенсационного фонда обеспечения договорных обязательств </w:t>
            </w:r>
          </w:p>
        </w:tc>
        <w:tc>
          <w:tcPr>
            <w:tcW w:w="815"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8</w:t>
            </w:r>
          </w:p>
        </w:tc>
      </w:tr>
      <w:tr w:rsidR="004D774E" w:rsidRPr="004D774E" w:rsidTr="00AC2A4F">
        <w:trPr>
          <w:trHeight w:val="549"/>
        </w:trPr>
        <w:tc>
          <w:tcPr>
            <w:tcW w:w="8926" w:type="dxa"/>
          </w:tcPr>
          <w:p w:rsidR="00732BC1" w:rsidRPr="004D774E" w:rsidRDefault="00732BC1" w:rsidP="00581484">
            <w:pPr>
              <w:pStyle w:val="a9"/>
              <w:keepNext/>
              <w:keepLines/>
              <w:widowControl w:val="0"/>
              <w:suppressAutoHyphens/>
              <w:ind w:left="0"/>
              <w:rPr>
                <w:rFonts w:eastAsia="Lucida Sans Unicode" w:cs="Times New Roman"/>
                <w:b/>
                <w:kern w:val="2"/>
                <w:sz w:val="26"/>
                <w:szCs w:val="26"/>
                <w:lang w:eastAsia="ru-RU"/>
              </w:rPr>
            </w:pPr>
            <w:r w:rsidRPr="004D774E">
              <w:rPr>
                <w:rFonts w:eastAsia="Lucida Sans Unicode" w:cs="Times New Roman"/>
                <w:kern w:val="2"/>
                <w:sz w:val="26"/>
                <w:szCs w:val="26"/>
                <w:lang w:eastAsia="ru-RU"/>
              </w:rPr>
              <w:t>7.</w:t>
            </w:r>
            <w:r w:rsidRPr="004D774E">
              <w:rPr>
                <w:rFonts w:eastAsia="Lucida Sans Unicode" w:cs="Times New Roman"/>
                <w:kern w:val="2"/>
                <w:sz w:val="26"/>
                <w:szCs w:val="26"/>
                <w:lang w:eastAsia="ru-RU"/>
              </w:rPr>
              <w:tab/>
              <w:t>Выплаты из средств компенсационного фонда обеспечения договорных обязательств</w:t>
            </w:r>
          </w:p>
        </w:tc>
        <w:tc>
          <w:tcPr>
            <w:tcW w:w="815" w:type="dxa"/>
          </w:tcPr>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w:t>
            </w: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10</w:t>
            </w:r>
          </w:p>
        </w:tc>
      </w:tr>
      <w:tr w:rsidR="004D774E" w:rsidRPr="004D774E" w:rsidTr="00AC2A4F">
        <w:trPr>
          <w:trHeight w:val="549"/>
        </w:trPr>
        <w:tc>
          <w:tcPr>
            <w:tcW w:w="8926" w:type="dxa"/>
          </w:tcPr>
          <w:p w:rsidR="00732BC1" w:rsidRPr="004D774E" w:rsidRDefault="00732BC1" w:rsidP="00581484">
            <w:pPr>
              <w:pStyle w:val="a9"/>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8.</w:t>
            </w:r>
            <w:r w:rsidRPr="004D774E">
              <w:rPr>
                <w:rFonts w:eastAsia="Lucida Sans Unicode" w:cs="Times New Roman"/>
                <w:kern w:val="2"/>
                <w:sz w:val="26"/>
                <w:szCs w:val="26"/>
                <w:lang w:eastAsia="ru-RU"/>
              </w:rPr>
              <w:tab/>
              <w:t>Условия предоставления займов членам Ассоциации за счет средств компенсационного фонда и порядок осуществления контроля за использованием средств, предоставляемых по таким займам</w:t>
            </w:r>
          </w:p>
        </w:tc>
        <w:tc>
          <w:tcPr>
            <w:tcW w:w="815" w:type="dxa"/>
          </w:tcPr>
          <w:p w:rsidR="00732BC1" w:rsidRPr="004D774E" w:rsidRDefault="00732BC1" w:rsidP="00581484">
            <w:pPr>
              <w:pStyle w:val="a9"/>
              <w:widowControl w:val="0"/>
              <w:suppressAutoHyphens/>
              <w:ind w:left="0"/>
              <w:rPr>
                <w:rFonts w:eastAsia="Lucida Sans Unicode" w:cs="Times New Roman"/>
                <w:kern w:val="2"/>
                <w:sz w:val="26"/>
                <w:szCs w:val="26"/>
                <w:lang w:eastAsia="ru-RU"/>
              </w:rPr>
            </w:pPr>
          </w:p>
          <w:p w:rsidR="00581484" w:rsidRPr="004D774E" w:rsidRDefault="00581484" w:rsidP="00581484">
            <w:pPr>
              <w:pStyle w:val="a9"/>
              <w:widowControl w:val="0"/>
              <w:suppressAutoHyphens/>
              <w:ind w:left="0"/>
              <w:rPr>
                <w:rFonts w:eastAsia="Lucida Sans Unicode" w:cs="Times New Roman"/>
                <w:kern w:val="2"/>
                <w:sz w:val="26"/>
                <w:szCs w:val="26"/>
                <w:lang w:eastAsia="ru-RU"/>
              </w:rPr>
            </w:pPr>
          </w:p>
          <w:p w:rsidR="00581484" w:rsidRPr="004D774E" w:rsidRDefault="00581484" w:rsidP="00581484">
            <w:pPr>
              <w:pStyle w:val="a9"/>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10</w:t>
            </w:r>
          </w:p>
        </w:tc>
      </w:tr>
      <w:tr w:rsidR="004D774E" w:rsidRPr="004D774E" w:rsidTr="00AC2A4F">
        <w:trPr>
          <w:trHeight w:val="397"/>
        </w:trPr>
        <w:tc>
          <w:tcPr>
            <w:tcW w:w="8926" w:type="dxa"/>
          </w:tcPr>
          <w:p w:rsidR="00732BC1" w:rsidRPr="004D774E" w:rsidRDefault="00732BC1" w:rsidP="00581484">
            <w:pPr>
              <w:pStyle w:val="a9"/>
              <w:keepNext/>
              <w:keepLines/>
              <w:widowControl w:val="0"/>
              <w:suppressAutoHyphens/>
              <w:ind w:left="0"/>
              <w:rPr>
                <w:rFonts w:eastAsia="Lucida Sans Unicode" w:cs="Times New Roman"/>
                <w:b/>
                <w:kern w:val="2"/>
                <w:sz w:val="26"/>
                <w:szCs w:val="26"/>
                <w:lang w:eastAsia="ru-RU"/>
              </w:rPr>
            </w:pPr>
            <w:r w:rsidRPr="004D774E">
              <w:rPr>
                <w:rFonts w:eastAsia="Lucida Sans Unicode" w:cs="Times New Roman"/>
                <w:kern w:val="2"/>
                <w:sz w:val="26"/>
                <w:szCs w:val="26"/>
                <w:lang w:eastAsia="ru-RU"/>
              </w:rPr>
              <w:t>9.</w:t>
            </w:r>
            <w:r w:rsidRPr="004D774E">
              <w:rPr>
                <w:rFonts w:eastAsia="Lucida Sans Unicode" w:cs="Times New Roman"/>
                <w:kern w:val="2"/>
                <w:sz w:val="26"/>
                <w:szCs w:val="26"/>
                <w:lang w:eastAsia="ru-RU"/>
              </w:rPr>
              <w:tab/>
              <w:t xml:space="preserve">Информирование о текущем состоянии компенсационного фонда         обеспечения договорных обязательств </w:t>
            </w:r>
          </w:p>
        </w:tc>
        <w:tc>
          <w:tcPr>
            <w:tcW w:w="815"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18</w:t>
            </w:r>
          </w:p>
        </w:tc>
      </w:tr>
      <w:tr w:rsidR="004D774E" w:rsidRPr="004D774E" w:rsidTr="00AC2A4F">
        <w:trPr>
          <w:trHeight w:val="397"/>
        </w:trPr>
        <w:tc>
          <w:tcPr>
            <w:tcW w:w="8926" w:type="dxa"/>
          </w:tcPr>
          <w:p w:rsidR="00732BC1" w:rsidRPr="004D774E" w:rsidRDefault="00732BC1" w:rsidP="00581484">
            <w:pPr>
              <w:pStyle w:val="a9"/>
              <w:keepNext/>
              <w:keepLines/>
              <w:widowControl w:val="0"/>
              <w:suppressAutoHyphens/>
              <w:ind w:left="0"/>
              <w:rPr>
                <w:rFonts w:eastAsia="Lucida Sans Unicode" w:cs="Times New Roman"/>
                <w:b/>
                <w:kern w:val="2"/>
                <w:sz w:val="26"/>
                <w:szCs w:val="26"/>
                <w:lang w:eastAsia="ru-RU"/>
              </w:rPr>
            </w:pPr>
            <w:r w:rsidRPr="004D774E">
              <w:rPr>
                <w:rFonts w:eastAsia="Lucida Sans Unicode" w:cs="Times New Roman"/>
                <w:kern w:val="2"/>
                <w:sz w:val="26"/>
                <w:szCs w:val="26"/>
                <w:lang w:eastAsia="ru-RU"/>
              </w:rPr>
              <w:t>10.</w:t>
            </w:r>
            <w:r w:rsidRPr="004D774E">
              <w:rPr>
                <w:rFonts w:eastAsia="Lucida Sans Unicode" w:cs="Times New Roman"/>
                <w:kern w:val="2"/>
                <w:sz w:val="26"/>
                <w:szCs w:val="26"/>
                <w:lang w:eastAsia="ru-RU"/>
              </w:rPr>
              <w:tab/>
              <w:t>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организаций</w:t>
            </w:r>
          </w:p>
        </w:tc>
        <w:tc>
          <w:tcPr>
            <w:tcW w:w="815"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w:t>
            </w: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19</w:t>
            </w:r>
          </w:p>
        </w:tc>
      </w:tr>
      <w:tr w:rsidR="004D774E" w:rsidRPr="004D774E" w:rsidTr="00AC2A4F">
        <w:trPr>
          <w:trHeight w:hRule="exact" w:val="397"/>
        </w:trPr>
        <w:tc>
          <w:tcPr>
            <w:tcW w:w="8926" w:type="dxa"/>
          </w:tcPr>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11.</w:t>
            </w:r>
            <w:r w:rsidRPr="004D774E">
              <w:rPr>
                <w:rFonts w:eastAsia="Lucida Sans Unicode" w:cs="Times New Roman"/>
                <w:kern w:val="2"/>
                <w:sz w:val="26"/>
                <w:szCs w:val="26"/>
                <w:lang w:eastAsia="ru-RU"/>
              </w:rPr>
              <w:tab/>
              <w:t>Переходные положения</w:t>
            </w:r>
            <w:r w:rsidRPr="004D774E">
              <w:rPr>
                <w:rFonts w:eastAsia="Arial" w:cs="Times New Roman"/>
                <w:sz w:val="26"/>
                <w:szCs w:val="26"/>
                <w:lang w:val="x-none" w:eastAsia="zh-CN"/>
              </w:rPr>
              <w:t xml:space="preserve"> </w:t>
            </w:r>
            <w:r w:rsidRPr="004D774E">
              <w:rPr>
                <w:rFonts w:eastAsia="Arial" w:cs="Times New Roman"/>
                <w:sz w:val="26"/>
                <w:szCs w:val="26"/>
                <w:lang w:eastAsia="zh-CN"/>
              </w:rPr>
              <w:t xml:space="preserve">                                                                         </w:t>
            </w:r>
          </w:p>
        </w:tc>
        <w:tc>
          <w:tcPr>
            <w:tcW w:w="815" w:type="dxa"/>
          </w:tcPr>
          <w:p w:rsidR="00732BC1" w:rsidRPr="004D774E" w:rsidRDefault="00581484" w:rsidP="00581484">
            <w:pPr>
              <w:pStyle w:val="a9"/>
              <w:keepNext/>
              <w:keepLines/>
              <w:widowControl w:val="0"/>
              <w:suppressAutoHyphens/>
              <w:ind w:left="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19</w:t>
            </w:r>
          </w:p>
          <w:p w:rsidR="00581484" w:rsidRPr="004D774E" w:rsidRDefault="00581484" w:rsidP="00581484">
            <w:pPr>
              <w:pStyle w:val="a9"/>
              <w:keepNext/>
              <w:keepLines/>
              <w:widowControl w:val="0"/>
              <w:suppressAutoHyphens/>
              <w:ind w:left="0"/>
              <w:rPr>
                <w:rFonts w:eastAsia="Lucida Sans Unicode" w:cs="Times New Roman"/>
                <w:kern w:val="2"/>
                <w:sz w:val="26"/>
                <w:szCs w:val="26"/>
                <w:lang w:eastAsia="ru-RU"/>
              </w:rPr>
            </w:pPr>
          </w:p>
        </w:tc>
      </w:tr>
      <w:tr w:rsidR="00732BC1" w:rsidRPr="004D774E" w:rsidTr="00AC2A4F">
        <w:trPr>
          <w:trHeight w:hRule="exact" w:val="397"/>
        </w:trPr>
        <w:tc>
          <w:tcPr>
            <w:tcW w:w="8926" w:type="dxa"/>
          </w:tcPr>
          <w:p w:rsidR="00732BC1" w:rsidRPr="004D774E" w:rsidRDefault="00732BC1" w:rsidP="00581484">
            <w:pPr>
              <w:keepNext/>
              <w:keepLines/>
              <w:widowControl w:val="0"/>
              <w:suppressAutoHyphens/>
              <w:spacing w:before="120" w:after="120"/>
              <w:rPr>
                <w:rFonts w:eastAsia="Lucida Sans Unicode" w:cs="Times New Roman"/>
                <w:b/>
                <w:kern w:val="2"/>
                <w:sz w:val="26"/>
                <w:szCs w:val="26"/>
                <w:lang w:eastAsia="ru-RU"/>
              </w:rPr>
            </w:pPr>
            <w:r w:rsidRPr="004D774E">
              <w:rPr>
                <w:rFonts w:eastAsia="Lucida Sans Unicode" w:cs="Times New Roman"/>
                <w:kern w:val="2"/>
                <w:sz w:val="26"/>
                <w:szCs w:val="26"/>
                <w:lang w:eastAsia="ru-RU"/>
              </w:rPr>
              <w:t>12. Заключительные положения</w:t>
            </w:r>
          </w:p>
          <w:p w:rsidR="00732BC1" w:rsidRPr="004D774E" w:rsidRDefault="00732BC1" w:rsidP="00581484">
            <w:pPr>
              <w:pStyle w:val="a9"/>
              <w:keepNext/>
              <w:keepLines/>
              <w:widowControl w:val="0"/>
              <w:suppressAutoHyphens/>
              <w:ind w:left="0"/>
              <w:rPr>
                <w:rFonts w:eastAsia="Lucida Sans Unicode" w:cs="Times New Roman"/>
                <w:kern w:val="2"/>
                <w:sz w:val="26"/>
                <w:szCs w:val="26"/>
                <w:lang w:eastAsia="ru-RU"/>
              </w:rPr>
            </w:pPr>
          </w:p>
        </w:tc>
        <w:tc>
          <w:tcPr>
            <w:tcW w:w="815" w:type="dxa"/>
          </w:tcPr>
          <w:p w:rsidR="00732BC1" w:rsidRPr="004D774E" w:rsidRDefault="00581484" w:rsidP="00581484">
            <w:pPr>
              <w:keepNext/>
              <w:keepLines/>
              <w:widowControl w:val="0"/>
              <w:suppressAutoHyphens/>
              <w:spacing w:before="120" w:after="120"/>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     20</w:t>
            </w:r>
          </w:p>
        </w:tc>
      </w:tr>
    </w:tbl>
    <w:p w:rsidR="009B17FD" w:rsidRPr="004D774E" w:rsidRDefault="009B17FD" w:rsidP="00581484">
      <w:pPr>
        <w:pStyle w:val="a9"/>
        <w:widowControl w:val="0"/>
        <w:suppressAutoHyphens/>
        <w:spacing w:after="0" w:line="240" w:lineRule="auto"/>
        <w:ind w:left="0"/>
        <w:rPr>
          <w:rFonts w:eastAsia="Lucida Sans Unicode" w:cs="Times New Roman"/>
          <w:kern w:val="2"/>
          <w:sz w:val="26"/>
          <w:szCs w:val="26"/>
          <w:lang w:eastAsia="ru-RU"/>
        </w:rPr>
      </w:pPr>
    </w:p>
    <w:p w:rsidR="00732BC1" w:rsidRPr="004D774E" w:rsidRDefault="00732BC1" w:rsidP="00581484">
      <w:pPr>
        <w:keepNext/>
        <w:keepLines/>
        <w:widowControl w:val="0"/>
        <w:suppressAutoHyphens/>
        <w:spacing w:before="120" w:after="120" w:line="240" w:lineRule="auto"/>
        <w:jc w:val="center"/>
        <w:rPr>
          <w:rFonts w:eastAsia="Lucida Sans Unicode" w:cs="Times New Roman"/>
          <w:b/>
          <w:kern w:val="2"/>
          <w:sz w:val="26"/>
          <w:szCs w:val="26"/>
          <w:lang w:eastAsia="ru-RU"/>
        </w:rPr>
      </w:pPr>
    </w:p>
    <w:p w:rsidR="00581484" w:rsidRPr="004D774E" w:rsidRDefault="00581484"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br w:type="page"/>
      </w:r>
    </w:p>
    <w:p w:rsidR="00817369" w:rsidRPr="004D774E" w:rsidRDefault="00817369" w:rsidP="00817369">
      <w:pPr>
        <w:keepNext/>
        <w:keepLines/>
        <w:widowControl w:val="0"/>
        <w:suppressAutoHyphens/>
        <w:spacing w:before="12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lastRenderedPageBreak/>
        <w:t>1.</w:t>
      </w:r>
      <w:r w:rsidRPr="004D774E">
        <w:rPr>
          <w:rFonts w:eastAsia="Lucida Sans Unicode" w:cs="Times New Roman"/>
          <w:b/>
          <w:kern w:val="2"/>
          <w:sz w:val="26"/>
          <w:szCs w:val="26"/>
          <w:lang w:eastAsia="ru-RU"/>
        </w:rPr>
        <w:tab/>
        <w:t>Общие положения</w:t>
      </w:r>
    </w:p>
    <w:p w:rsidR="00817369" w:rsidRPr="004D774E" w:rsidRDefault="00817369" w:rsidP="00817369">
      <w:pPr>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1.1.</w:t>
      </w:r>
      <w:r w:rsidRPr="004D774E">
        <w:rPr>
          <w:rFonts w:eastAsia="Lucida Sans Unicode" w:cs="Times New Roman"/>
          <w:kern w:val="2"/>
          <w:sz w:val="26"/>
          <w:szCs w:val="26"/>
          <w:lang w:eastAsia="ru-RU"/>
        </w:rPr>
        <w:tab/>
        <w:t>Настоящее Положение</w:t>
      </w:r>
      <w:r w:rsidR="00DB3BBA" w:rsidRPr="004D774E">
        <w:rPr>
          <w:rFonts w:eastAsia="Lucida Sans Unicode" w:cs="Times New Roman"/>
          <w:kern w:val="2"/>
          <w:sz w:val="26"/>
          <w:szCs w:val="26"/>
          <w:lang w:eastAsia="ru-RU"/>
        </w:rPr>
        <w:t xml:space="preserve"> регламентирует порядок формирования, а также</w:t>
      </w:r>
      <w:r w:rsidRPr="004D774E">
        <w:rPr>
          <w:rFonts w:eastAsia="Lucida Sans Unicode" w:cs="Times New Roman"/>
          <w:kern w:val="2"/>
          <w:sz w:val="26"/>
          <w:szCs w:val="26"/>
          <w:lang w:eastAsia="ru-RU"/>
        </w:rPr>
        <w:t xml:space="preserve"> регулирует отношения, возникающие при формировании в Ассоциации </w:t>
      </w:r>
      <w:r w:rsidR="00DB3BBA" w:rsidRPr="004D774E">
        <w:rPr>
          <w:rFonts w:eastAsia="Lucida Sans Unicode" w:cs="Times New Roman"/>
          <w:kern w:val="2"/>
          <w:sz w:val="26"/>
          <w:szCs w:val="26"/>
          <w:lang w:eastAsia="ru-RU"/>
        </w:rPr>
        <w:t>«Р</w:t>
      </w:r>
      <w:r w:rsidRPr="004D774E">
        <w:rPr>
          <w:rFonts w:eastAsia="Lucida Sans Unicode" w:cs="Times New Roman"/>
          <w:kern w:val="2"/>
          <w:sz w:val="26"/>
          <w:szCs w:val="26"/>
          <w:lang w:eastAsia="ru-RU"/>
        </w:rPr>
        <w:t>егионально</w:t>
      </w:r>
      <w:r w:rsidR="00DB3BBA" w:rsidRPr="004D774E">
        <w:rPr>
          <w:rFonts w:eastAsia="Lucida Sans Unicode" w:cs="Times New Roman"/>
          <w:kern w:val="2"/>
          <w:sz w:val="26"/>
          <w:szCs w:val="26"/>
          <w:lang w:eastAsia="ru-RU"/>
        </w:rPr>
        <w:t>е</w:t>
      </w:r>
      <w:r w:rsidRPr="004D774E">
        <w:rPr>
          <w:rFonts w:eastAsia="Lucida Sans Unicode" w:cs="Times New Roman"/>
          <w:kern w:val="2"/>
          <w:sz w:val="26"/>
          <w:szCs w:val="26"/>
          <w:lang w:eastAsia="ru-RU"/>
        </w:rPr>
        <w:t xml:space="preserve"> отраслево</w:t>
      </w:r>
      <w:r w:rsidR="00DB3BBA" w:rsidRPr="004D774E">
        <w:rPr>
          <w:rFonts w:eastAsia="Lucida Sans Unicode" w:cs="Times New Roman"/>
          <w:kern w:val="2"/>
          <w:sz w:val="26"/>
          <w:szCs w:val="26"/>
          <w:lang w:eastAsia="ru-RU"/>
        </w:rPr>
        <w:t>е</w:t>
      </w:r>
      <w:r w:rsidRPr="004D774E">
        <w:rPr>
          <w:rFonts w:eastAsia="Lucida Sans Unicode" w:cs="Times New Roman"/>
          <w:kern w:val="2"/>
          <w:sz w:val="26"/>
          <w:szCs w:val="26"/>
          <w:lang w:eastAsia="ru-RU"/>
        </w:rPr>
        <w:t xml:space="preserve"> объединени</w:t>
      </w:r>
      <w:r w:rsidR="00DB3BBA" w:rsidRPr="004D774E">
        <w:rPr>
          <w:rFonts w:eastAsia="Lucida Sans Unicode" w:cs="Times New Roman"/>
          <w:kern w:val="2"/>
          <w:sz w:val="26"/>
          <w:szCs w:val="26"/>
          <w:lang w:eastAsia="ru-RU"/>
        </w:rPr>
        <w:t>е</w:t>
      </w:r>
      <w:r w:rsidRPr="004D774E">
        <w:rPr>
          <w:rFonts w:eastAsia="Lucida Sans Unicode" w:cs="Times New Roman"/>
          <w:kern w:val="2"/>
          <w:sz w:val="26"/>
          <w:szCs w:val="26"/>
          <w:lang w:eastAsia="ru-RU"/>
        </w:rPr>
        <w:t xml:space="preserve"> работодателей </w:t>
      </w:r>
      <w:r w:rsidR="00DB3BBA" w:rsidRPr="004D774E">
        <w:rPr>
          <w:rFonts w:eastAsia="Lucida Sans Unicode" w:cs="Times New Roman"/>
          <w:kern w:val="2"/>
          <w:sz w:val="26"/>
          <w:szCs w:val="26"/>
          <w:lang w:eastAsia="ru-RU"/>
        </w:rPr>
        <w:t>-</w:t>
      </w:r>
      <w:r w:rsidR="00110830" w:rsidRPr="004D774E">
        <w:rPr>
          <w:rFonts w:eastAsia="Lucida Sans Unicode" w:cs="Times New Roman"/>
          <w:kern w:val="2"/>
          <w:sz w:val="26"/>
          <w:szCs w:val="26"/>
          <w:lang w:eastAsia="ru-RU"/>
        </w:rPr>
        <w:t xml:space="preserve"> </w:t>
      </w:r>
      <w:r w:rsidR="00DB3BBA" w:rsidRPr="004D774E">
        <w:rPr>
          <w:rFonts w:eastAsia="Lucida Sans Unicode" w:cs="Times New Roman"/>
          <w:kern w:val="2"/>
          <w:sz w:val="26"/>
          <w:szCs w:val="26"/>
          <w:lang w:eastAsia="ru-RU"/>
        </w:rPr>
        <w:t xml:space="preserve">саморегулируемая организация в области строительства </w:t>
      </w:r>
      <w:r w:rsidRPr="004D774E">
        <w:rPr>
          <w:rFonts w:eastAsia="Lucida Sans Unicode" w:cs="Times New Roman"/>
          <w:kern w:val="2"/>
          <w:sz w:val="26"/>
          <w:szCs w:val="26"/>
          <w:lang w:eastAsia="ru-RU"/>
        </w:rPr>
        <w:t>«</w:t>
      </w:r>
      <w:proofErr w:type="spellStart"/>
      <w:r w:rsidR="00DB3BBA" w:rsidRPr="004D774E">
        <w:rPr>
          <w:rFonts w:eastAsia="Lucida Sans Unicode" w:cs="Times New Roman"/>
          <w:kern w:val="2"/>
          <w:sz w:val="26"/>
          <w:szCs w:val="26"/>
          <w:lang w:eastAsia="ru-RU"/>
        </w:rPr>
        <w:t>СпецСтройРеконструкция</w:t>
      </w:r>
      <w:proofErr w:type="spellEnd"/>
      <w:r w:rsidRPr="004D774E">
        <w:rPr>
          <w:rFonts w:eastAsia="Lucida Sans Unicode" w:cs="Times New Roman"/>
          <w:kern w:val="2"/>
          <w:sz w:val="26"/>
          <w:szCs w:val="26"/>
          <w:lang w:eastAsia="ru-RU"/>
        </w:rPr>
        <w:t xml:space="preserve">» (далее </w:t>
      </w:r>
      <w:r w:rsidR="00DB3BBA" w:rsidRPr="004D774E">
        <w:rPr>
          <w:rFonts w:eastAsia="Lucida Sans Unicode" w:cs="Times New Roman"/>
          <w:kern w:val="2"/>
          <w:sz w:val="26"/>
          <w:szCs w:val="26"/>
          <w:lang w:eastAsia="ru-RU"/>
        </w:rPr>
        <w:t>–</w:t>
      </w:r>
      <w:r w:rsidRPr="004D774E">
        <w:rPr>
          <w:rFonts w:eastAsia="Lucida Sans Unicode" w:cs="Times New Roman"/>
          <w:kern w:val="2"/>
          <w:sz w:val="26"/>
          <w:szCs w:val="26"/>
          <w:lang w:eastAsia="ru-RU"/>
        </w:rPr>
        <w:t xml:space="preserve"> </w:t>
      </w:r>
      <w:r w:rsidR="00DB3BBA" w:rsidRPr="004D774E">
        <w:rPr>
          <w:rFonts w:eastAsia="Lucida Sans Unicode" w:cs="Times New Roman"/>
          <w:kern w:val="2"/>
          <w:sz w:val="26"/>
          <w:szCs w:val="26"/>
          <w:lang w:eastAsia="ru-RU"/>
        </w:rPr>
        <w:t>Ассоциация</w:t>
      </w:r>
      <w:r w:rsidRPr="004D774E">
        <w:rPr>
          <w:rFonts w:eastAsia="Lucida Sans Unicode" w:cs="Times New Roman"/>
          <w:kern w:val="2"/>
          <w:sz w:val="26"/>
          <w:szCs w:val="26"/>
          <w:lang w:eastAsia="ru-RU"/>
        </w:rPr>
        <w:t>) компенсационного фонда обеспечения договорных обязательств, размещении средств указанного фонда и их использовании.</w:t>
      </w:r>
    </w:p>
    <w:p w:rsidR="00110830" w:rsidRPr="004D774E" w:rsidRDefault="00817369" w:rsidP="006E38C8">
      <w:pPr>
        <w:pStyle w:val="1"/>
        <w:shd w:val="clear" w:color="auto" w:fill="FFFFFF"/>
        <w:spacing w:before="0" w:after="600" w:line="263" w:lineRule="atLeast"/>
        <w:ind w:firstLine="709"/>
        <w:jc w:val="both"/>
        <w:rPr>
          <w:rFonts w:ascii="Times New Roman" w:eastAsia="Arial" w:hAnsi="Times New Roman" w:cs="Times New Roman"/>
          <w:b/>
          <w:color w:val="auto"/>
          <w:sz w:val="26"/>
          <w:szCs w:val="26"/>
          <w:lang w:eastAsia="zh-CN"/>
        </w:rPr>
      </w:pPr>
      <w:r w:rsidRPr="004D774E">
        <w:rPr>
          <w:rFonts w:eastAsia="Lucida Sans Unicode" w:cs="Times New Roman"/>
          <w:color w:val="auto"/>
          <w:kern w:val="2"/>
          <w:sz w:val="26"/>
          <w:szCs w:val="26"/>
          <w:lang w:eastAsia="ru-RU"/>
        </w:rPr>
        <w:t>1.2.</w:t>
      </w:r>
      <w:r w:rsidRPr="004D774E">
        <w:rPr>
          <w:rFonts w:eastAsia="Lucida Sans Unicode" w:cs="Times New Roman"/>
          <w:color w:val="auto"/>
          <w:kern w:val="2"/>
          <w:sz w:val="26"/>
          <w:szCs w:val="26"/>
          <w:lang w:eastAsia="ru-RU"/>
        </w:rPr>
        <w:tab/>
      </w:r>
      <w:r w:rsidRPr="004D774E">
        <w:rPr>
          <w:rFonts w:ascii="Times New Roman" w:eastAsia="Lucida Sans Unicode" w:hAnsi="Times New Roman" w:cs="Times New Roman"/>
          <w:color w:val="auto"/>
          <w:kern w:val="2"/>
          <w:sz w:val="26"/>
          <w:szCs w:val="26"/>
          <w:lang w:eastAsia="ru-RU"/>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w:t>
      </w:r>
      <w:r w:rsidRPr="004D774E">
        <w:rPr>
          <w:rFonts w:ascii="Times New Roman" w:eastAsia="Times New Roman" w:hAnsi="Times New Roman" w:cs="Times New Roman"/>
          <w:color w:val="auto"/>
          <w:kern w:val="2"/>
          <w:sz w:val="26"/>
          <w:szCs w:val="26"/>
          <w:lang w:eastAsia="ru-RU"/>
        </w:rPr>
        <w:t xml:space="preserve"> «О введении в действие Градостроительного кодекса Российской Федерации», </w:t>
      </w:r>
      <w:r w:rsidR="00323E7B" w:rsidRPr="004D774E">
        <w:rPr>
          <w:rFonts w:ascii="Times New Roman" w:eastAsia="Times New Roman" w:hAnsi="Times New Roman" w:cs="Times New Roman"/>
          <w:color w:val="auto"/>
          <w:kern w:val="2"/>
          <w:sz w:val="26"/>
          <w:szCs w:val="26"/>
          <w:lang w:eastAsia="ru-RU"/>
        </w:rPr>
        <w:t xml:space="preserve"> </w:t>
      </w:r>
      <w:hyperlink r:id="rId8" w:history="1">
        <w:r w:rsidR="00323E7B" w:rsidRPr="004D774E">
          <w:rPr>
            <w:rFonts w:ascii="Times New Roman" w:eastAsia="Times New Roman" w:hAnsi="Times New Roman" w:cs="Times New Roman"/>
            <w:bCs/>
            <w:color w:val="auto"/>
            <w:sz w:val="26"/>
            <w:szCs w:val="26"/>
            <w:lang w:eastAsia="ru-RU"/>
          </w:rPr>
          <w:t xml:space="preserve">Постановлением Правительства РФ от 27 июня 2020 г. N 938 </w:t>
        </w:r>
        <w:r w:rsidR="006E38C8" w:rsidRPr="004D774E">
          <w:rPr>
            <w:rFonts w:ascii="Times New Roman" w:eastAsia="Times New Roman" w:hAnsi="Times New Roman" w:cs="Times New Roman"/>
            <w:bCs/>
            <w:color w:val="auto"/>
            <w:sz w:val="26"/>
            <w:szCs w:val="26"/>
            <w:lang w:eastAsia="ru-RU"/>
          </w:rPr>
          <w:t>«</w:t>
        </w:r>
        <w:r w:rsidR="00323E7B" w:rsidRPr="004D774E">
          <w:rPr>
            <w:rFonts w:ascii="Times New Roman" w:eastAsia="Times New Roman" w:hAnsi="Times New Roman" w:cs="Times New Roman"/>
            <w:bCs/>
            <w:color w:val="auto"/>
            <w:sz w:val="26"/>
            <w:szCs w:val="26"/>
            <w:lang w:eastAsia="ru-RU"/>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E38C8" w:rsidRPr="004D774E">
          <w:rPr>
            <w:rFonts w:ascii="Times New Roman" w:eastAsia="Times New Roman" w:hAnsi="Times New Roman" w:cs="Times New Roman"/>
            <w:bCs/>
            <w:color w:val="auto"/>
            <w:sz w:val="26"/>
            <w:szCs w:val="26"/>
            <w:lang w:eastAsia="ru-RU"/>
          </w:rPr>
          <w:t>»</w:t>
        </w:r>
        <w:r w:rsidR="00323E7B" w:rsidRPr="004D774E">
          <w:rPr>
            <w:rFonts w:ascii="Times New Roman" w:eastAsia="Times New Roman" w:hAnsi="Times New Roman" w:cs="Times New Roman"/>
            <w:bCs/>
            <w:color w:val="auto"/>
            <w:sz w:val="26"/>
            <w:szCs w:val="26"/>
            <w:lang w:eastAsia="ru-RU"/>
          </w:rPr>
          <w:t xml:space="preserve"> (с изменениями и дополнениями)</w:t>
        </w:r>
      </w:hyperlink>
      <w:r w:rsidR="00323E7B" w:rsidRPr="004D774E">
        <w:rPr>
          <w:rFonts w:ascii="Times New Roman" w:eastAsia="Times New Roman" w:hAnsi="Times New Roman" w:cs="Times New Roman"/>
          <w:color w:val="auto"/>
          <w:sz w:val="26"/>
          <w:szCs w:val="26"/>
          <w:lang w:eastAsia="ru-RU"/>
        </w:rPr>
        <w:t xml:space="preserve">, </w:t>
      </w:r>
      <w:r w:rsidR="005550FA" w:rsidRPr="004D774E">
        <w:rPr>
          <w:rFonts w:ascii="Times New Roman" w:eastAsia="Times New Roman" w:hAnsi="Times New Roman" w:cs="Times New Roman"/>
          <w:color w:val="auto"/>
          <w:sz w:val="26"/>
          <w:szCs w:val="26"/>
          <w:lang w:eastAsia="ru-RU"/>
        </w:rPr>
        <w:t>Постановлением Правительства России от 20 марта 2021 г. № 423 «</w:t>
      </w:r>
      <w:r w:rsidR="00323E7B" w:rsidRPr="004D774E">
        <w:rPr>
          <w:rFonts w:ascii="Times New Roman" w:eastAsia="Times New Roman" w:hAnsi="Times New Roman" w:cs="Times New Roman"/>
          <w:bCs/>
          <w:color w:val="auto"/>
          <w:kern w:val="36"/>
          <w:sz w:val="26"/>
          <w:szCs w:val="26"/>
          <w:lang w:eastAsia="ru-RU"/>
        </w:rPr>
        <w:t>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6E38C8" w:rsidRPr="004D774E">
        <w:rPr>
          <w:rFonts w:ascii="Times New Roman" w:eastAsia="Times New Roman" w:hAnsi="Times New Roman" w:cs="Times New Roman"/>
          <w:bCs/>
          <w:color w:val="auto"/>
          <w:kern w:val="36"/>
          <w:sz w:val="26"/>
          <w:szCs w:val="26"/>
          <w:lang w:eastAsia="ru-RU"/>
        </w:rPr>
        <w:t xml:space="preserve">» </w:t>
      </w:r>
      <w:r w:rsidRPr="004D774E">
        <w:rPr>
          <w:rFonts w:ascii="Times New Roman" w:eastAsia="Lucida Sans Unicode" w:hAnsi="Times New Roman" w:cs="Times New Roman"/>
          <w:color w:val="auto"/>
          <w:kern w:val="2"/>
          <w:sz w:val="26"/>
          <w:szCs w:val="26"/>
          <w:lang w:eastAsia="ru-RU"/>
        </w:rPr>
        <w:t xml:space="preserve">и Уставом </w:t>
      </w:r>
      <w:r w:rsidR="00DB3BBA" w:rsidRPr="004D774E">
        <w:rPr>
          <w:rFonts w:ascii="Times New Roman" w:eastAsia="Lucida Sans Unicode" w:hAnsi="Times New Roman" w:cs="Times New Roman"/>
          <w:color w:val="auto"/>
          <w:kern w:val="2"/>
          <w:sz w:val="26"/>
          <w:szCs w:val="26"/>
          <w:lang w:eastAsia="ru-RU"/>
        </w:rPr>
        <w:t>Ассоциации.</w:t>
      </w:r>
    </w:p>
    <w:p w:rsidR="00817369" w:rsidRPr="004D774E" w:rsidRDefault="00817369" w:rsidP="00817369">
      <w:pPr>
        <w:keepNext/>
        <w:keepLines/>
        <w:spacing w:before="240" w:after="120" w:line="240" w:lineRule="auto"/>
        <w:contextualSpacing/>
        <w:jc w:val="center"/>
        <w:outlineLvl w:val="0"/>
        <w:rPr>
          <w:rFonts w:eastAsia="Arial" w:cs="Times New Roman"/>
          <w:b/>
          <w:sz w:val="26"/>
          <w:szCs w:val="26"/>
          <w:lang w:eastAsia="zh-CN"/>
        </w:rPr>
      </w:pPr>
      <w:r w:rsidRPr="004D774E">
        <w:rPr>
          <w:rFonts w:eastAsia="Arial" w:cs="Times New Roman"/>
          <w:b/>
          <w:sz w:val="26"/>
          <w:szCs w:val="26"/>
          <w:lang w:val="x-none" w:eastAsia="zh-CN"/>
        </w:rPr>
        <w:t>2.</w:t>
      </w:r>
      <w:r w:rsidRPr="004D774E">
        <w:rPr>
          <w:rFonts w:eastAsia="Arial" w:cs="Times New Roman"/>
          <w:b/>
          <w:sz w:val="26"/>
          <w:szCs w:val="26"/>
          <w:lang w:val="x-none" w:eastAsia="zh-CN"/>
        </w:rPr>
        <w:tab/>
        <w:t>Определение используемых понятий</w:t>
      </w:r>
    </w:p>
    <w:p w:rsidR="00DB3BBA" w:rsidRPr="004D774E" w:rsidRDefault="00DB3BBA" w:rsidP="00817369">
      <w:pPr>
        <w:keepNext/>
        <w:keepLines/>
        <w:spacing w:before="240" w:after="120" w:line="240" w:lineRule="auto"/>
        <w:contextualSpacing/>
        <w:jc w:val="center"/>
        <w:outlineLvl w:val="0"/>
        <w:rPr>
          <w:rFonts w:eastAsia="Arial" w:cs="Times New Roman"/>
          <w:b/>
          <w:sz w:val="26"/>
          <w:szCs w:val="26"/>
          <w:lang w:eastAsia="zh-CN"/>
        </w:rPr>
      </w:pP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В настоящем Положении используются следующие основные понятия:</w:t>
      </w:r>
    </w:p>
    <w:p w:rsidR="0018706B" w:rsidRPr="004D774E" w:rsidRDefault="0018706B"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2.1.</w:t>
      </w:r>
      <w:r w:rsidRPr="004D774E">
        <w:rPr>
          <w:rFonts w:eastAsia="Lucida Sans Unicode" w:cs="Times New Roman"/>
          <w:kern w:val="2"/>
          <w:sz w:val="26"/>
          <w:szCs w:val="26"/>
          <w:lang w:eastAsia="ru-RU"/>
        </w:rPr>
        <w:tab/>
        <w:t>Конкурентные способы заключения договоров – конкурентные способы заключения договоров строительного подряда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17369" w:rsidRPr="004D774E" w:rsidRDefault="00817369" w:rsidP="00817369">
      <w:pPr>
        <w:widowControl w:val="0"/>
        <w:suppressAutoHyphens/>
        <w:spacing w:after="0" w:line="240" w:lineRule="auto"/>
        <w:ind w:firstLine="708"/>
        <w:jc w:val="both"/>
        <w:rPr>
          <w:rFonts w:eastAsia="Lucida Sans Unicode" w:cs="Times New Roman"/>
          <w:strike/>
          <w:kern w:val="2"/>
          <w:sz w:val="26"/>
          <w:szCs w:val="26"/>
          <w:lang w:eastAsia="ru-RU"/>
        </w:rPr>
      </w:pPr>
      <w:r w:rsidRPr="004D774E">
        <w:rPr>
          <w:rFonts w:eastAsia="Lucida Sans Unicode" w:cs="Times New Roman"/>
          <w:kern w:val="2"/>
          <w:sz w:val="26"/>
          <w:szCs w:val="26"/>
          <w:lang w:eastAsia="ru-RU"/>
        </w:rPr>
        <w:t>2.2.</w:t>
      </w:r>
      <w:r w:rsidRPr="004D774E">
        <w:rPr>
          <w:rFonts w:eastAsia="Lucida Sans Unicode" w:cs="Times New Roman"/>
          <w:kern w:val="2"/>
          <w:sz w:val="26"/>
          <w:szCs w:val="26"/>
          <w:lang w:eastAsia="ru-RU"/>
        </w:rPr>
        <w:tab/>
        <w:t xml:space="preserve">Договор строительного подряда – договор о строительстве, реконструкции, капитальном ремонте объекте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2.3.</w:t>
      </w:r>
      <w:r w:rsidRPr="004D774E">
        <w:rPr>
          <w:rFonts w:eastAsia="Lucida Sans Unicode" w:cs="Times New Roman"/>
          <w:kern w:val="2"/>
          <w:sz w:val="26"/>
          <w:szCs w:val="26"/>
          <w:lang w:eastAsia="ru-RU"/>
        </w:rPr>
        <w:tab/>
        <w:t xml:space="preserve">Дополнительный взнос – сумма денежных средств, подлежащая внесению членом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ранее внесшим взнос в компенсационный фонд обеспечения договорных обязательств, в указанный фонд, в случаях, предусмотренных Градостроительным кодексом Российской Федерации или по своей инициативе.</w:t>
      </w:r>
    </w:p>
    <w:p w:rsidR="00817369" w:rsidRPr="004D774E"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3.</w:t>
      </w:r>
      <w:r w:rsidRPr="004D774E">
        <w:rPr>
          <w:rFonts w:eastAsia="Lucida Sans Unicode" w:cs="Times New Roman"/>
          <w:b/>
          <w:kern w:val="2"/>
          <w:sz w:val="26"/>
          <w:szCs w:val="26"/>
          <w:lang w:eastAsia="ru-RU"/>
        </w:rPr>
        <w:tab/>
        <w:t xml:space="preserve">Цели и основания создания </w:t>
      </w:r>
      <w:r w:rsidRPr="004D774E">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3.1.</w:t>
      </w:r>
      <w:r w:rsidRPr="004D774E">
        <w:rPr>
          <w:rFonts w:eastAsia="Lucida Sans Unicode" w:cs="Times New Roman"/>
          <w:kern w:val="2"/>
          <w:sz w:val="26"/>
          <w:szCs w:val="26"/>
          <w:lang w:eastAsia="ru-RU"/>
        </w:rPr>
        <w:tab/>
        <w:t xml:space="preserve">Компенсационный фонд обеспечения договорных обязательств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формируется в целях обеспечения имущественной ответственности членов </w:t>
      </w:r>
      <w:r w:rsidRPr="004D774E">
        <w:rPr>
          <w:rFonts w:eastAsia="Lucida Sans Unicode" w:cs="Times New Roman"/>
          <w:kern w:val="2"/>
          <w:sz w:val="26"/>
          <w:szCs w:val="26"/>
          <w:lang w:eastAsia="ru-RU"/>
        </w:rPr>
        <w:lastRenderedPageBreak/>
        <w:t>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3.2.</w:t>
      </w:r>
      <w:r w:rsidRPr="004D774E">
        <w:rPr>
          <w:rFonts w:eastAsia="Lucida Sans Unicode" w:cs="Times New Roman"/>
          <w:kern w:val="2"/>
          <w:sz w:val="26"/>
          <w:szCs w:val="26"/>
          <w:lang w:eastAsia="ru-RU"/>
        </w:rPr>
        <w:tab/>
        <w:t xml:space="preserve">Саморегулируемая организация несет субсидиарную (дополнительную) ответственность по обязательствам своих членов в случаях и в пределах, предусмотренных статьей 60.1 Градостроительного кодекса Российской Федерации.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3.3. Решение о формировании компенсационного фонда обеспечения договорных обязательств саморегулируемой организации принимается коллегиальным</w:t>
      </w:r>
      <w:r w:rsidR="0018706B" w:rsidRPr="004D774E">
        <w:rPr>
          <w:rFonts w:eastAsia="Lucida Sans Unicode" w:cs="Times New Roman"/>
          <w:kern w:val="2"/>
          <w:sz w:val="26"/>
          <w:szCs w:val="26"/>
          <w:lang w:eastAsia="ru-RU"/>
        </w:rPr>
        <w:t xml:space="preserve"> </w:t>
      </w:r>
      <w:r w:rsidRPr="004D774E">
        <w:rPr>
          <w:rFonts w:eastAsia="Lucida Sans Unicode" w:cs="Times New Roman"/>
          <w:kern w:val="2"/>
          <w:sz w:val="26"/>
          <w:szCs w:val="26"/>
          <w:lang w:eastAsia="ru-RU"/>
        </w:rPr>
        <w:t>органом</w:t>
      </w:r>
      <w:r w:rsidR="0018706B" w:rsidRPr="004D774E">
        <w:rPr>
          <w:rFonts w:eastAsia="Lucida Sans Unicode" w:cs="Times New Roman"/>
          <w:kern w:val="2"/>
          <w:sz w:val="26"/>
          <w:szCs w:val="26"/>
          <w:lang w:eastAsia="ru-RU"/>
        </w:rPr>
        <w:t xml:space="preserve"> (Советом)</w:t>
      </w:r>
      <w:r w:rsidRPr="004D774E">
        <w:rPr>
          <w:rFonts w:eastAsia="Lucida Sans Unicode" w:cs="Times New Roman"/>
          <w:kern w:val="2"/>
          <w:sz w:val="26"/>
          <w:szCs w:val="26"/>
          <w:lang w:eastAsia="ru-RU"/>
        </w:rPr>
        <w:t xml:space="preserve">.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3.4.</w:t>
      </w:r>
      <w:r w:rsidRPr="004D774E">
        <w:rPr>
          <w:rFonts w:eastAsia="Lucida Sans Unicode" w:cs="Times New Roman"/>
          <w:kern w:val="2"/>
          <w:sz w:val="26"/>
          <w:szCs w:val="26"/>
          <w:lang w:eastAsia="ru-RU"/>
        </w:rPr>
        <w:tab/>
        <w:t xml:space="preserve">На средства компенсационного фонда обеспечения договорных обязательств не может быть обращено взыскание по обязательствам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за исключением обращения взыскания в целях, указанных в пункте 6.5 настоящего Положения. Такие средства не включаются в конкурсную массу в случае признания судом саморегулируемой организации несостоятельной (банкротом).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3.5.</w:t>
      </w:r>
      <w:r w:rsidRPr="004D774E">
        <w:rPr>
          <w:rFonts w:eastAsia="Lucida Sans Unicode" w:cs="Times New Roman"/>
          <w:kern w:val="2"/>
          <w:sz w:val="26"/>
          <w:szCs w:val="26"/>
          <w:lang w:eastAsia="ru-RU"/>
        </w:rPr>
        <w:tab/>
      </w:r>
      <w:r w:rsidR="0018706B" w:rsidRPr="004D774E">
        <w:rPr>
          <w:rFonts w:eastAsia="Lucida Sans Unicode" w:cs="Times New Roman"/>
          <w:kern w:val="2"/>
          <w:sz w:val="26"/>
          <w:szCs w:val="26"/>
          <w:lang w:eastAsia="ru-RU"/>
        </w:rPr>
        <w:t xml:space="preserve">Ассоциация </w:t>
      </w:r>
      <w:r w:rsidRPr="004D774E">
        <w:rPr>
          <w:rFonts w:eastAsia="Lucida Sans Unicode" w:cs="Times New Roman"/>
          <w:kern w:val="2"/>
          <w:sz w:val="26"/>
          <w:szCs w:val="26"/>
          <w:lang w:eastAsia="ru-RU"/>
        </w:rPr>
        <w:t>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817369" w:rsidRPr="004D774E"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4.</w:t>
      </w:r>
      <w:r w:rsidRPr="004D774E">
        <w:rPr>
          <w:rFonts w:eastAsia="Lucida Sans Unicode" w:cs="Times New Roman"/>
          <w:b/>
          <w:kern w:val="2"/>
          <w:sz w:val="26"/>
          <w:szCs w:val="26"/>
          <w:lang w:eastAsia="ru-RU"/>
        </w:rPr>
        <w:tab/>
        <w:t xml:space="preserve">Порядок формирования </w:t>
      </w:r>
      <w:r w:rsidRPr="004D774E">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w:t>
      </w:r>
      <w:r w:rsidRPr="004D774E">
        <w:rPr>
          <w:rFonts w:eastAsia="Lucida Sans Unicode" w:cs="Times New Roman"/>
          <w:kern w:val="2"/>
          <w:sz w:val="26"/>
          <w:szCs w:val="26"/>
          <w:lang w:eastAsia="ru-RU"/>
        </w:rPr>
        <w:tab/>
        <w:t xml:space="preserve">Компенсационный фонд обеспечения договорных обязательств формируется в денежной форме за счет следующих источников: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4.1.1.</w:t>
      </w:r>
      <w:r w:rsidRPr="004D774E">
        <w:rPr>
          <w:rFonts w:eastAsia="Lucida Sans Unicode" w:cs="Times New Roman"/>
          <w:kern w:val="2"/>
          <w:sz w:val="26"/>
          <w:szCs w:val="26"/>
          <w:lang w:eastAsia="ru-RU"/>
        </w:rPr>
        <w:tab/>
        <w:t xml:space="preserve">Взносы, внесенные членами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 компенсационный фонд обеспечения договорных обязательств в размере, установленном в соответствии с пунктом 5.2 настоящего Положения.</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4.1.2.</w:t>
      </w:r>
      <w:r w:rsidRPr="004D774E">
        <w:rPr>
          <w:rFonts w:eastAsia="Lucida Sans Unicode" w:cs="Times New Roman"/>
          <w:kern w:val="2"/>
          <w:sz w:val="26"/>
          <w:szCs w:val="26"/>
          <w:lang w:eastAsia="ru-RU"/>
        </w:rPr>
        <w:tab/>
        <w:t xml:space="preserve">Средства компенсационного фонда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(взносы, дополнительные взносы), внесенные ранее исключенными членами и членами, добровольно прекратившими членство в саморегулируемой организации.</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4.1.3.</w:t>
      </w:r>
      <w:r w:rsidRPr="004D774E">
        <w:rPr>
          <w:rFonts w:eastAsia="Lucida Sans Unicode" w:cs="Times New Roman"/>
          <w:kern w:val="2"/>
          <w:sz w:val="26"/>
          <w:szCs w:val="26"/>
          <w:lang w:eastAsia="ru-RU"/>
        </w:rPr>
        <w:tab/>
        <w:t xml:space="preserve">Дополнительные взносы членов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если </w:t>
      </w:r>
      <w:r w:rsidR="0018706B" w:rsidRPr="004D774E">
        <w:rPr>
          <w:rFonts w:eastAsia="Lucida Sans Unicode" w:cs="Times New Roman"/>
          <w:kern w:val="2"/>
          <w:sz w:val="26"/>
          <w:szCs w:val="26"/>
          <w:lang w:eastAsia="ru-RU"/>
        </w:rPr>
        <w:t>Ассоциацией</w:t>
      </w:r>
      <w:r w:rsidRPr="004D774E">
        <w:rPr>
          <w:rFonts w:eastAsia="Lucida Sans Unicode" w:cs="Times New Roman"/>
          <w:kern w:val="2"/>
          <w:sz w:val="26"/>
          <w:szCs w:val="26"/>
          <w:lang w:eastAsia="ru-RU"/>
        </w:rPr>
        <w:t xml:space="preserve"> принято решение о внесении</w:t>
      </w:r>
      <w:r w:rsidR="0018706B" w:rsidRPr="004D774E">
        <w:rPr>
          <w:rFonts w:eastAsia="Lucida Sans Unicode" w:cs="Times New Roman"/>
          <w:kern w:val="2"/>
          <w:sz w:val="26"/>
          <w:szCs w:val="26"/>
          <w:lang w:eastAsia="ru-RU"/>
        </w:rPr>
        <w:t xml:space="preserve"> ее</w:t>
      </w:r>
      <w:r w:rsidRPr="004D774E">
        <w:rPr>
          <w:rFonts w:eastAsia="Lucida Sans Unicode" w:cs="Times New Roman"/>
          <w:kern w:val="2"/>
          <w:sz w:val="26"/>
          <w:szCs w:val="26"/>
          <w:lang w:eastAsia="ru-RU"/>
        </w:rPr>
        <w:t xml:space="preserve"> членами дополнительных взносов в компенсационный фонд обеспечения договорных обязательств в соответствии с пунктом 5.6 настоящего Положения.</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4.1.4.</w:t>
      </w:r>
      <w:r w:rsidRPr="004D774E">
        <w:rPr>
          <w:rFonts w:eastAsia="Lucida Sans Unicode" w:cs="Times New Roman"/>
          <w:kern w:val="2"/>
          <w:sz w:val="26"/>
          <w:szCs w:val="26"/>
          <w:lang w:eastAsia="ru-RU"/>
        </w:rPr>
        <w:tab/>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саморегулируемой организации, если такой член саморегулируемой организации добровольно прекратил членство в другой саморегулируемой организации, зарегистрированной на территории иного субъекта Российской Федерации.</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4.1.5.</w:t>
      </w:r>
      <w:r w:rsidRPr="004D774E">
        <w:rPr>
          <w:rFonts w:eastAsia="Lucida Sans Unicode" w:cs="Times New Roman"/>
          <w:kern w:val="2"/>
          <w:sz w:val="26"/>
          <w:szCs w:val="26"/>
          <w:lang w:eastAsia="ru-RU"/>
        </w:rPr>
        <w:tab/>
        <w:t xml:space="preserve">Денежные средства, внесенные до 01.07.2017 членами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 компенсационный фонд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до формирования компенсационного фонда обеспечения договорных обязательств, зачтенные в счет уплаты ими взносов в компенсационный фонд обеспечения договорных обязательств.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4.1.6.</w:t>
      </w:r>
      <w:r w:rsidRPr="004D774E">
        <w:rPr>
          <w:rFonts w:eastAsia="Lucida Sans Unicode" w:cs="Times New Roman"/>
          <w:kern w:val="2"/>
          <w:sz w:val="26"/>
          <w:szCs w:val="26"/>
          <w:lang w:eastAsia="ru-RU"/>
        </w:rPr>
        <w:tab/>
        <w:t xml:space="preserve">Денежные средства, перечисленные Национальным объединением строителей, за членов, вступивших в </w:t>
      </w:r>
      <w:r w:rsidR="0018706B" w:rsidRPr="004D774E">
        <w:rPr>
          <w:rFonts w:eastAsia="Lucida Sans Unicode" w:cs="Times New Roman"/>
          <w:kern w:val="2"/>
          <w:sz w:val="26"/>
          <w:szCs w:val="26"/>
          <w:lang w:eastAsia="ru-RU"/>
        </w:rPr>
        <w:t>Ассоциацию</w:t>
      </w:r>
      <w:r w:rsidRPr="004D774E">
        <w:rPr>
          <w:rFonts w:eastAsia="Lucida Sans Unicode" w:cs="Times New Roman"/>
          <w:kern w:val="2"/>
          <w:sz w:val="26"/>
          <w:szCs w:val="26"/>
          <w:lang w:eastAsia="ru-RU"/>
        </w:rPr>
        <w:t xml:space="preserve">, членство которых в другой саморегулируемой организации прекращено в связи с исключением указанной другой </w:t>
      </w:r>
      <w:r w:rsidRPr="004D774E">
        <w:rPr>
          <w:rFonts w:eastAsia="Lucida Sans Unicode" w:cs="Times New Roman"/>
          <w:kern w:val="2"/>
          <w:sz w:val="26"/>
          <w:szCs w:val="26"/>
          <w:lang w:eastAsia="ru-RU"/>
        </w:rPr>
        <w:lastRenderedPageBreak/>
        <w:t xml:space="preserve">саморегулируемой организации из государственного реестра саморегулируемых организаций.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4.1.7.</w:t>
      </w:r>
      <w:r w:rsidRPr="004D774E">
        <w:rPr>
          <w:rFonts w:eastAsia="Lucida Sans Unicode" w:cs="Times New Roman"/>
          <w:kern w:val="2"/>
          <w:sz w:val="26"/>
          <w:szCs w:val="26"/>
          <w:lang w:eastAsia="ru-RU"/>
        </w:rPr>
        <w:tab/>
        <w:t xml:space="preserve">Доходы, полученные от размещения средств компенсационного фонда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4.1.8.</w:t>
      </w:r>
      <w:r w:rsidRPr="004D774E">
        <w:rPr>
          <w:rFonts w:eastAsia="Lucida Sans Unicode" w:cs="Times New Roman"/>
          <w:kern w:val="2"/>
          <w:sz w:val="26"/>
          <w:szCs w:val="26"/>
          <w:lang w:eastAsia="ru-RU"/>
        </w:rPr>
        <w:tab/>
        <w:t>Доходы, полученные от размещения средств компенсационного фонда обеспечения договорных обязательств.</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w:t>
      </w:r>
      <w:r w:rsidR="0018706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открытый в российской кредитной организации, соответствующей требованиям, установленным Правительством Российской Федерации.</w:t>
      </w:r>
    </w:p>
    <w:p w:rsidR="00817369" w:rsidRPr="004D774E" w:rsidRDefault="00817369" w:rsidP="0018706B">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4.2.  Взнос подлежит уплате в полном объеме: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4.2.1.</w:t>
      </w:r>
      <w:r w:rsidRPr="004D774E">
        <w:rPr>
          <w:rFonts w:eastAsia="Lucida Sans Unicode" w:cs="Times New Roman"/>
          <w:kern w:val="2"/>
          <w:sz w:val="26"/>
          <w:szCs w:val="26"/>
          <w:lang w:eastAsia="ru-RU"/>
        </w:rPr>
        <w:tab/>
        <w:t xml:space="preserve">Индивидуальным предпринимателем или юридическим лицом, </w:t>
      </w:r>
      <w:r w:rsidRPr="004D774E">
        <w:rPr>
          <w:rFonts w:eastAsia="Calibri" w:cs="Times New Roman"/>
          <w:kern w:val="2"/>
          <w:sz w:val="26"/>
          <w:szCs w:val="26"/>
          <w:lang w:eastAsia="ru-RU"/>
        </w:rPr>
        <w:t xml:space="preserve">подавшим в </w:t>
      </w:r>
      <w:r w:rsidR="00905389" w:rsidRPr="004D774E">
        <w:rPr>
          <w:rFonts w:eastAsia="Calibri" w:cs="Times New Roman"/>
          <w:kern w:val="2"/>
          <w:sz w:val="26"/>
          <w:szCs w:val="26"/>
          <w:lang w:eastAsia="ru-RU"/>
        </w:rPr>
        <w:t>Ассоциацию</w:t>
      </w:r>
      <w:r w:rsidRPr="004D774E">
        <w:rPr>
          <w:rFonts w:eastAsia="Calibri" w:cs="Times New Roman"/>
          <w:kern w:val="2"/>
          <w:sz w:val="26"/>
          <w:szCs w:val="26"/>
          <w:lang w:eastAsia="ru-RU"/>
        </w:rPr>
        <w:t xml:space="preserve"> </w:t>
      </w:r>
      <w:r w:rsidRPr="004D774E">
        <w:rPr>
          <w:rFonts w:eastAsia="Lucida Sans Unicode" w:cs="Times New Roman"/>
          <w:kern w:val="2"/>
          <w:sz w:val="26"/>
          <w:szCs w:val="26"/>
          <w:lang w:eastAsia="ru-RU"/>
        </w:rPr>
        <w:t xml:space="preserve">заявление о приеме в члены саморегулируемой организации,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и в отношении которых принято решение о приеме в члены </w:t>
      </w:r>
      <w:r w:rsidR="00905389"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w:t>
      </w:r>
      <w:r w:rsidR="00905389"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4.2.2.</w:t>
      </w:r>
      <w:r w:rsidRPr="004D774E">
        <w:rPr>
          <w:rFonts w:eastAsia="Lucida Sans Unicode" w:cs="Times New Roman"/>
          <w:kern w:val="2"/>
          <w:sz w:val="26"/>
          <w:szCs w:val="26"/>
          <w:lang w:eastAsia="ru-RU"/>
        </w:rPr>
        <w:tab/>
        <w:t xml:space="preserve">Индивидуальным предпринимателем или юридическим лицом, являющимся членом </w:t>
      </w:r>
      <w:r w:rsidR="00905389"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при подаче заявления (уведомления)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 (пяти) рабочих дней со дня подачи указанного заявления (уведомления).</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4.3.</w:t>
      </w:r>
      <w:r w:rsidRPr="004D774E">
        <w:rPr>
          <w:rFonts w:eastAsia="Lucida Sans Unicode" w:cs="Times New Roman"/>
          <w:kern w:val="2"/>
          <w:sz w:val="26"/>
          <w:szCs w:val="26"/>
          <w:lang w:eastAsia="ru-RU"/>
        </w:rPr>
        <w:tab/>
        <w:t>Не допускается освобождение члена саморегулируемой организации, подавшего заявление (уведомления)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Pr="004D774E">
        <w:rPr>
          <w:rFonts w:eastAsia="Lucida Sans Unicode" w:cs="Times New Roman"/>
          <w:strike/>
          <w:kern w:val="2"/>
          <w:sz w:val="26"/>
          <w:szCs w:val="26"/>
          <w:lang w:eastAsia="ru-RU"/>
        </w:rPr>
        <w:t>.</w:t>
      </w:r>
      <w:r w:rsidRPr="004D774E">
        <w:rPr>
          <w:rFonts w:eastAsia="Lucida Sans Unicode" w:cs="Times New Roman"/>
          <w:kern w:val="2"/>
          <w:sz w:val="26"/>
          <w:szCs w:val="26"/>
          <w:lang w:eastAsia="ru-RU"/>
        </w:rPr>
        <w:t xml:space="preserve">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уплаты денежных средств в счет взноса члена саморегулируемой организации Национальным объединением строителей, в случае исключения сведений о другой саморегулируемой организации из государственного реестра саморегулируемых организаций.</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4.4.</w:t>
      </w:r>
      <w:r w:rsidRPr="004D774E">
        <w:rPr>
          <w:rFonts w:eastAsia="Lucida Sans Unicode" w:cs="Times New Roman"/>
          <w:kern w:val="2"/>
          <w:sz w:val="26"/>
          <w:szCs w:val="26"/>
          <w:lang w:eastAsia="ru-RU"/>
        </w:rPr>
        <w:tab/>
        <w:t xml:space="preserve">Лицу, прекратившему членство в </w:t>
      </w:r>
      <w:r w:rsidR="00905389"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не возвращаются уплаченные взнос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rsidR="00817369" w:rsidRPr="004D774E"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lastRenderedPageBreak/>
        <w:t>5.</w:t>
      </w:r>
      <w:r w:rsidRPr="004D774E">
        <w:rPr>
          <w:rFonts w:eastAsia="Lucida Sans Unicode" w:cs="Times New Roman"/>
          <w:b/>
          <w:kern w:val="2"/>
          <w:sz w:val="26"/>
          <w:szCs w:val="26"/>
          <w:lang w:eastAsia="ru-RU"/>
        </w:rPr>
        <w:tab/>
        <w:t>Определение размера минимального взноса</w:t>
      </w:r>
      <w:r w:rsidRPr="004D774E">
        <w:rPr>
          <w:rFonts w:eastAsia="Lucida Sans Unicode" w:cs="Times New Roman"/>
          <w:b/>
          <w:kern w:val="2"/>
          <w:sz w:val="26"/>
          <w:szCs w:val="26"/>
          <w:lang w:eastAsia="ru-RU"/>
        </w:rPr>
        <w:br/>
        <w:t xml:space="preserve">в компенсационный фонд обеспечения договорных обязательств. </w:t>
      </w:r>
      <w:r w:rsidRPr="004D774E">
        <w:rPr>
          <w:rFonts w:eastAsia="Lucida Sans Unicode" w:cs="Times New Roman"/>
          <w:b/>
          <w:kern w:val="2"/>
          <w:sz w:val="26"/>
          <w:szCs w:val="26"/>
          <w:lang w:eastAsia="ru-RU"/>
        </w:rPr>
        <w:br/>
        <w:t>Уровни ответственности членов саморегулируемой организации</w:t>
      </w:r>
    </w:p>
    <w:p w:rsidR="00817369" w:rsidRPr="004D774E" w:rsidRDefault="00817369" w:rsidP="00817369">
      <w:pPr>
        <w:keepNext/>
        <w:keepLines/>
        <w:widowControl w:val="0"/>
        <w:suppressAutoHyphens/>
        <w:spacing w:after="0" w:line="240" w:lineRule="auto"/>
        <w:jc w:val="center"/>
        <w:rPr>
          <w:rFonts w:eastAsia="Lucida Sans Unicode" w:cs="Times New Roman"/>
          <w:b/>
          <w:kern w:val="2"/>
          <w:sz w:val="26"/>
          <w:szCs w:val="26"/>
          <w:lang w:eastAsia="ru-RU"/>
        </w:rPr>
      </w:pP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5.1.</w:t>
      </w:r>
      <w:r w:rsidRPr="004D774E">
        <w:rPr>
          <w:rFonts w:eastAsia="Lucida Sans Unicode" w:cs="Times New Roman"/>
          <w:kern w:val="2"/>
          <w:sz w:val="26"/>
          <w:szCs w:val="26"/>
          <w:lang w:eastAsia="ru-RU"/>
        </w:rPr>
        <w:tab/>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905389"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произведений количества членов,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 пунктом 5.2 настоящего Положения для данного уровня ответственности по обязательствам.</w:t>
      </w:r>
    </w:p>
    <w:p w:rsidR="00817369" w:rsidRPr="004D774E" w:rsidRDefault="00817369" w:rsidP="00905389">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w:t>
      </w:r>
      <w:r w:rsidRPr="004D774E">
        <w:rPr>
          <w:rFonts w:eastAsia="Lucida Sans Unicode" w:cs="Times New Roman"/>
          <w:kern w:val="2"/>
          <w:sz w:val="26"/>
          <w:szCs w:val="26"/>
          <w:lang w:eastAsia="ru-RU"/>
        </w:rPr>
        <w:tab/>
        <w:t xml:space="preserve">Минимальный размер взноса в компенсационный фонд обеспечения договорных обязательств на одного члена </w:t>
      </w:r>
      <w:r w:rsidR="00905389"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выразившего намерение принимать участие в заключении договоров строительного подряда, заключаемых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5.2.1.</w:t>
      </w:r>
      <w:r w:rsidRPr="004D774E">
        <w:rPr>
          <w:rFonts w:eastAsia="Lucida Sans Unicode" w:cs="Times New Roman"/>
          <w:kern w:val="2"/>
          <w:sz w:val="26"/>
          <w:szCs w:val="26"/>
          <w:lang w:eastAsia="ru-RU"/>
        </w:rPr>
        <w:tab/>
        <w:t xml:space="preserve">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по обязательствам).</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5.2.2.</w:t>
      </w:r>
      <w:r w:rsidRPr="004D774E">
        <w:rPr>
          <w:rFonts w:eastAsia="Lucida Sans Unicode" w:cs="Times New Roman"/>
          <w:kern w:val="2"/>
          <w:sz w:val="26"/>
          <w:szCs w:val="26"/>
          <w:lang w:eastAsia="ru-RU"/>
        </w:rPr>
        <w:tab/>
        <w:t xml:space="preserve">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по обязательствам).</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5.2.3.</w:t>
      </w:r>
      <w:r w:rsidRPr="004D774E">
        <w:rPr>
          <w:rFonts w:eastAsia="Lucida Sans Unicode" w:cs="Times New Roman"/>
          <w:kern w:val="2"/>
          <w:sz w:val="26"/>
          <w:szCs w:val="26"/>
          <w:lang w:eastAsia="ru-RU"/>
        </w:rPr>
        <w:tab/>
        <w:t xml:space="preserve">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по обязательствам).</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5.2.4.</w:t>
      </w:r>
      <w:r w:rsidRPr="004D774E">
        <w:rPr>
          <w:rFonts w:eastAsia="Lucida Sans Unicode" w:cs="Times New Roman"/>
          <w:kern w:val="2"/>
          <w:sz w:val="26"/>
          <w:szCs w:val="26"/>
          <w:lang w:eastAsia="ru-RU"/>
        </w:rPr>
        <w:tab/>
        <w:t xml:space="preserve">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по обязательствам).</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5.2.5.</w:t>
      </w:r>
      <w:r w:rsidRPr="004D774E">
        <w:rPr>
          <w:rFonts w:eastAsia="Lucida Sans Unicode" w:cs="Times New Roman"/>
          <w:kern w:val="2"/>
          <w:sz w:val="26"/>
          <w:szCs w:val="26"/>
          <w:lang w:eastAsia="ru-RU"/>
        </w:rPr>
        <w:tab/>
        <w:t xml:space="preserve">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по обязательствам).</w:t>
      </w:r>
    </w:p>
    <w:p w:rsidR="00817369" w:rsidRPr="004D774E"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5.3.</w:t>
      </w:r>
      <w:r w:rsidRPr="004D774E">
        <w:rPr>
          <w:rFonts w:eastAsia="Lucida Sans Unicode" w:cs="Times New Roman"/>
          <w:kern w:val="2"/>
          <w:sz w:val="26"/>
          <w:szCs w:val="26"/>
          <w:lang w:eastAsia="ru-RU"/>
        </w:rPr>
        <w:tab/>
        <w:t xml:space="preserve">Член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самостоятельно</w:t>
      </w:r>
      <w:r w:rsidR="00D612C2" w:rsidRPr="004D774E">
        <w:rPr>
          <w:rFonts w:eastAsia="Lucida Sans Unicode" w:cs="Times New Roman"/>
          <w:kern w:val="2"/>
          <w:sz w:val="26"/>
          <w:szCs w:val="26"/>
          <w:lang w:eastAsia="ru-RU"/>
        </w:rPr>
        <w:t>,</w:t>
      </w:r>
      <w:r w:rsidRPr="004D774E">
        <w:rPr>
          <w:rFonts w:eastAsia="Lucida Sans Unicode" w:cs="Times New Roman"/>
          <w:kern w:val="2"/>
          <w:sz w:val="26"/>
          <w:szCs w:val="26"/>
          <w:lang w:eastAsia="ru-RU"/>
        </w:rPr>
        <w:t xml:space="preserve">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 предусмотренным пунктом 5.2 настоящего Положения, </w:t>
      </w:r>
      <w:r w:rsidR="00D612C2" w:rsidRPr="004D774E">
        <w:rPr>
          <w:rFonts w:eastAsia="Lucida Sans Unicode" w:cs="Times New Roman"/>
          <w:kern w:val="2"/>
          <w:sz w:val="26"/>
          <w:szCs w:val="26"/>
          <w:lang w:eastAsia="ru-RU"/>
        </w:rPr>
        <w:t xml:space="preserve"> </w:t>
      </w:r>
      <w:r w:rsidRPr="004D774E">
        <w:rPr>
          <w:rFonts w:eastAsia="Lucida Sans Unicode" w:cs="Times New Roman"/>
          <w:kern w:val="2"/>
          <w:sz w:val="26"/>
          <w:szCs w:val="26"/>
          <w:lang w:eastAsia="ru-RU"/>
        </w:rPr>
        <w:t>обязан вносить дополнительный взнос в компенсационный фонд обеспечения договорных обязательств в течение 5 (пяти) рабочих дней с момента подачи</w:t>
      </w:r>
      <w:r w:rsidR="00D612C2" w:rsidRPr="004D774E">
        <w:rPr>
          <w:rFonts w:eastAsia="Lucida Sans Unicode" w:cs="Times New Roman"/>
          <w:kern w:val="2"/>
          <w:sz w:val="26"/>
          <w:szCs w:val="26"/>
          <w:lang w:eastAsia="ru-RU"/>
        </w:rPr>
        <w:t xml:space="preserve"> </w:t>
      </w:r>
      <w:r w:rsidRPr="004D774E">
        <w:rPr>
          <w:rFonts w:eastAsia="Lucida Sans Unicode" w:cs="Times New Roman"/>
          <w:kern w:val="2"/>
          <w:sz w:val="26"/>
          <w:szCs w:val="26"/>
          <w:lang w:eastAsia="ru-RU"/>
        </w:rPr>
        <w:t xml:space="preserve"> членом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заявления об увеличении уровня ответственности члена саморегулируемой организации по обязательствам </w:t>
      </w:r>
      <w:r w:rsidR="00D612C2" w:rsidRPr="004D774E">
        <w:rPr>
          <w:rFonts w:eastAsia="Lucida Sans Unicode" w:cs="Times New Roman"/>
          <w:kern w:val="2"/>
          <w:sz w:val="26"/>
          <w:szCs w:val="26"/>
          <w:lang w:eastAsia="ru-RU"/>
        </w:rPr>
        <w:t xml:space="preserve"> </w:t>
      </w:r>
      <w:r w:rsidRPr="004D774E">
        <w:rPr>
          <w:rFonts w:eastAsia="Lucida Sans Unicode" w:cs="Times New Roman"/>
          <w:kern w:val="2"/>
          <w:sz w:val="26"/>
          <w:szCs w:val="26"/>
          <w:lang w:eastAsia="ru-RU"/>
        </w:rPr>
        <w:t xml:space="preserve">договоров строительного подряда. Член </w:t>
      </w:r>
      <w:r w:rsidR="00D612C2"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p>
    <w:p w:rsidR="00817369" w:rsidRPr="004D774E"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5.4.</w:t>
      </w:r>
      <w:r w:rsidRPr="004D774E">
        <w:rPr>
          <w:rFonts w:eastAsia="Lucida Sans Unicode" w:cs="Times New Roman"/>
          <w:kern w:val="2"/>
          <w:sz w:val="26"/>
          <w:szCs w:val="26"/>
          <w:lang w:eastAsia="ru-RU"/>
        </w:rPr>
        <w:tab/>
        <w:t xml:space="preserve">При получении от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предупреждения о превышении </w:t>
      </w:r>
      <w:r w:rsidRPr="004D774E">
        <w:rPr>
          <w:rFonts w:eastAsia="Lucida Sans Unicode" w:cs="Times New Roman"/>
          <w:kern w:val="2"/>
          <w:sz w:val="26"/>
          <w:szCs w:val="26"/>
          <w:lang w:eastAsia="ru-RU"/>
        </w:rPr>
        <w:lastRenderedPageBreak/>
        <w:t xml:space="preserve">установленного пунктом 5.2 настоящего Положения уровня ответственности члена </w:t>
      </w:r>
      <w:r w:rsidR="00D612C2"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D612C2"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соответствующего определенному в соответствии с пунктом 5.6 настоящего Положения</w:t>
      </w:r>
      <w:r w:rsidR="00D612C2" w:rsidRPr="004D774E">
        <w:rPr>
          <w:rFonts w:eastAsia="Lucida Sans Unicode" w:cs="Times New Roman"/>
          <w:kern w:val="2"/>
          <w:sz w:val="26"/>
          <w:szCs w:val="26"/>
          <w:lang w:eastAsia="ru-RU"/>
        </w:rPr>
        <w:t>,</w:t>
      </w:r>
      <w:r w:rsidRPr="004D774E">
        <w:rPr>
          <w:rFonts w:eastAsia="Lucida Sans Unicode" w:cs="Times New Roman"/>
          <w:b/>
          <w:kern w:val="2"/>
          <w:sz w:val="26"/>
          <w:szCs w:val="26"/>
          <w:lang w:eastAsia="ru-RU"/>
        </w:rPr>
        <w:t xml:space="preserve"> </w:t>
      </w:r>
      <w:r w:rsidRPr="004D774E">
        <w:rPr>
          <w:rFonts w:eastAsia="Lucida Sans Unicode" w:cs="Times New Roman"/>
          <w:kern w:val="2"/>
          <w:sz w:val="26"/>
          <w:szCs w:val="26"/>
          <w:lang w:eastAsia="ru-RU"/>
        </w:rPr>
        <w:t xml:space="preserve">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5.2 настоящего Положения.</w:t>
      </w:r>
    </w:p>
    <w:p w:rsidR="00817369" w:rsidRPr="004D774E" w:rsidRDefault="00817369" w:rsidP="00D612C2">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5.5.</w:t>
      </w:r>
      <w:r w:rsidRPr="004D774E">
        <w:rPr>
          <w:rFonts w:eastAsia="Lucida Sans Unicode" w:cs="Times New Roman"/>
          <w:kern w:val="2"/>
          <w:sz w:val="26"/>
          <w:szCs w:val="26"/>
          <w:lang w:eastAsia="ru-RU"/>
        </w:rPr>
        <w:tab/>
        <w:t xml:space="preserve">Совокупный размер обязательств члена </w:t>
      </w:r>
      <w:r w:rsidR="00D612C2"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по договорам строительного подряда, используемый в целях определения уровня ответственности члена </w:t>
      </w:r>
      <w:r w:rsidR="00D612C2"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w:t>
      </w:r>
    </w:p>
    <w:p w:rsidR="00817369" w:rsidRPr="004D774E" w:rsidRDefault="00817369" w:rsidP="00BC273A">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В указанный выше размер не включаются обязательства:</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5.5.1.</w:t>
      </w:r>
      <w:r w:rsidRPr="004D774E">
        <w:rPr>
          <w:rFonts w:eastAsia="Lucida Sans Unicode" w:cs="Times New Roman"/>
          <w:kern w:val="2"/>
          <w:sz w:val="26"/>
          <w:szCs w:val="26"/>
          <w:lang w:eastAsia="ru-RU"/>
        </w:rPr>
        <w:tab/>
        <w:t xml:space="preserve">Признанные сторонами договора, исполненными на основании акта приемки результатов работ. </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5.5.2.</w:t>
      </w:r>
      <w:r w:rsidRPr="004D774E">
        <w:rPr>
          <w:rFonts w:eastAsia="Lucida Sans Unicode" w:cs="Times New Roman"/>
          <w:kern w:val="2"/>
          <w:sz w:val="26"/>
          <w:szCs w:val="26"/>
          <w:lang w:eastAsia="ru-RU"/>
        </w:rPr>
        <w:tab/>
        <w:t>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5.5.3.</w:t>
      </w:r>
      <w:r w:rsidRPr="004D774E">
        <w:rPr>
          <w:rFonts w:eastAsia="Lucida Sans Unicode" w:cs="Times New Roman"/>
          <w:kern w:val="2"/>
          <w:sz w:val="26"/>
          <w:szCs w:val="26"/>
          <w:lang w:eastAsia="ru-RU"/>
        </w:rPr>
        <w:tab/>
        <w:t>Обязательства, возникновение которых в силу закона повлекло прекращение основного обязательства (в частности, обязательства из отступного, из соглашения о новации).</w:t>
      </w:r>
    </w:p>
    <w:p w:rsidR="00817369" w:rsidRPr="004D774E" w:rsidRDefault="00817369" w:rsidP="00BC273A">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5.6.</w:t>
      </w:r>
      <w:r w:rsidRPr="004D774E">
        <w:rPr>
          <w:rFonts w:eastAsia="Lucida Sans Unicode" w:cs="Times New Roman"/>
          <w:kern w:val="2"/>
          <w:sz w:val="26"/>
          <w:szCs w:val="26"/>
          <w:lang w:eastAsia="ru-RU"/>
        </w:rPr>
        <w:tab/>
        <w:t xml:space="preserve">При снижении размера компенсационного фонда обеспечения договорных обязательства ниже минимального размера, определяемого в соответствии с пунктом 5.1 настоящего Положения, члены </w:t>
      </w:r>
      <w:r w:rsidR="00BC273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внесшие взносы в компенсационный фонд обеспечения договорных обязательств, в срок</w:t>
      </w:r>
      <w:r w:rsidR="00BC273A" w:rsidRPr="004D774E">
        <w:rPr>
          <w:rFonts w:eastAsia="Lucida Sans Unicode" w:cs="Times New Roman"/>
          <w:kern w:val="2"/>
          <w:sz w:val="26"/>
          <w:szCs w:val="26"/>
          <w:lang w:eastAsia="ru-RU"/>
        </w:rPr>
        <w:t xml:space="preserve"> </w:t>
      </w:r>
      <w:r w:rsidRPr="004D774E">
        <w:rPr>
          <w:rFonts w:eastAsia="Lucida Sans Unicode" w:cs="Times New Roman"/>
          <w:kern w:val="2"/>
          <w:sz w:val="26"/>
          <w:szCs w:val="26"/>
          <w:lang w:eastAsia="ru-RU"/>
        </w:rPr>
        <w:t xml:space="preserve">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 соответствии с пунктом 5.1 настоящего Положения исходя из фактического количества членов </w:t>
      </w:r>
      <w:r w:rsidR="00BC273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и уровня их ответственности по обязательствам.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ab/>
        <w:t xml:space="preserve">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управления </w:t>
      </w:r>
      <w:r w:rsidR="00BC273A" w:rsidRPr="004D774E">
        <w:rPr>
          <w:rFonts w:eastAsia="Lucida Sans Unicode" w:cs="Times New Roman"/>
          <w:kern w:val="2"/>
          <w:sz w:val="26"/>
          <w:szCs w:val="26"/>
          <w:lang w:eastAsia="ru-RU"/>
        </w:rPr>
        <w:t xml:space="preserve">Ассоциации (Совет) </w:t>
      </w:r>
      <w:r w:rsidRPr="004D774E">
        <w:rPr>
          <w:rFonts w:eastAsia="Lucida Sans Unicode" w:cs="Times New Roman"/>
          <w:kern w:val="2"/>
          <w:sz w:val="26"/>
          <w:szCs w:val="26"/>
          <w:lang w:eastAsia="ru-RU"/>
        </w:rPr>
        <w:t xml:space="preserve">в срок, не более чем 5 (пять) календарных дней принимает решение о внесении дополнительных взносов членами </w:t>
      </w:r>
      <w:r w:rsidR="00BC273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 таком решении приводится перечень членов </w:t>
      </w:r>
      <w:r w:rsidR="00BC273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обязанных внести дополнительные взносы, размеры дополнительных взносов, подлежащих внесению членами </w:t>
      </w:r>
      <w:r w:rsidR="00BC273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включенными в указанный перечень.</w:t>
      </w:r>
    </w:p>
    <w:p w:rsidR="00817369" w:rsidRPr="004D774E"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6.</w:t>
      </w:r>
      <w:r w:rsidRPr="004D774E">
        <w:rPr>
          <w:rFonts w:eastAsia="Lucida Sans Unicode" w:cs="Times New Roman"/>
          <w:b/>
          <w:kern w:val="2"/>
          <w:sz w:val="26"/>
          <w:szCs w:val="26"/>
          <w:lang w:eastAsia="ru-RU"/>
        </w:rPr>
        <w:tab/>
        <w:t xml:space="preserve">Размещение средств </w:t>
      </w:r>
      <w:r w:rsidRPr="004D774E">
        <w:rPr>
          <w:rFonts w:eastAsia="Lucida Sans Unicode" w:cs="Times New Roman"/>
          <w:b/>
          <w:kern w:val="2"/>
          <w:sz w:val="26"/>
          <w:szCs w:val="26"/>
          <w:lang w:eastAsia="ru-RU"/>
        </w:rPr>
        <w:br/>
        <w:t xml:space="preserve">компенсационного фонда обеспечения договорных обязательств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6.1.</w:t>
      </w:r>
      <w:r w:rsidRPr="004D774E">
        <w:rPr>
          <w:rFonts w:eastAsia="Lucida Sans Unicode" w:cs="Times New Roman"/>
          <w:kern w:val="2"/>
          <w:sz w:val="26"/>
          <w:szCs w:val="26"/>
          <w:lang w:eastAsia="ru-RU"/>
        </w:rPr>
        <w:tab/>
        <w:t xml:space="preserve">Средства компенсационного фонда обеспечения договорных обязательств </w:t>
      </w:r>
      <w:r w:rsidRPr="004D774E">
        <w:rPr>
          <w:rFonts w:eastAsia="Lucida Sans Unicode" w:cs="Times New Roman"/>
          <w:kern w:val="2"/>
          <w:sz w:val="26"/>
          <w:szCs w:val="26"/>
          <w:lang w:eastAsia="ru-RU"/>
        </w:rPr>
        <w:lastRenderedPageBreak/>
        <w:t xml:space="preserve">размещаются </w:t>
      </w:r>
      <w:r w:rsidR="00BC273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на специальн</w:t>
      </w:r>
      <w:r w:rsidR="00BC273A" w:rsidRPr="004D774E">
        <w:rPr>
          <w:rFonts w:eastAsia="Lucida Sans Unicode" w:cs="Times New Roman"/>
          <w:kern w:val="2"/>
          <w:sz w:val="26"/>
          <w:szCs w:val="26"/>
          <w:lang w:eastAsia="ru-RU"/>
        </w:rPr>
        <w:t>ых</w:t>
      </w:r>
      <w:r w:rsidRPr="004D774E">
        <w:rPr>
          <w:rFonts w:eastAsia="Lucida Sans Unicode" w:cs="Times New Roman"/>
          <w:kern w:val="2"/>
          <w:sz w:val="26"/>
          <w:szCs w:val="26"/>
          <w:lang w:eastAsia="ru-RU"/>
        </w:rPr>
        <w:t xml:space="preserve"> банковск</w:t>
      </w:r>
      <w:r w:rsidR="00BC273A" w:rsidRPr="004D774E">
        <w:rPr>
          <w:rFonts w:eastAsia="Lucida Sans Unicode" w:cs="Times New Roman"/>
          <w:kern w:val="2"/>
          <w:sz w:val="26"/>
          <w:szCs w:val="26"/>
          <w:lang w:eastAsia="ru-RU"/>
        </w:rPr>
        <w:t>их</w:t>
      </w:r>
      <w:r w:rsidRPr="004D774E">
        <w:rPr>
          <w:rFonts w:eastAsia="Lucida Sans Unicode" w:cs="Times New Roman"/>
          <w:kern w:val="2"/>
          <w:sz w:val="26"/>
          <w:szCs w:val="26"/>
          <w:lang w:eastAsia="ru-RU"/>
        </w:rPr>
        <w:t xml:space="preserve"> счет</w:t>
      </w:r>
      <w:r w:rsidR="00BC273A" w:rsidRPr="004D774E">
        <w:rPr>
          <w:rFonts w:eastAsia="Lucida Sans Unicode" w:cs="Times New Roman"/>
          <w:kern w:val="2"/>
          <w:sz w:val="26"/>
          <w:szCs w:val="26"/>
          <w:lang w:eastAsia="ru-RU"/>
        </w:rPr>
        <w:t>ах</w:t>
      </w:r>
      <w:r w:rsidRPr="004D774E">
        <w:rPr>
          <w:rFonts w:eastAsia="Lucida Sans Unicode" w:cs="Times New Roman"/>
          <w:kern w:val="2"/>
          <w:sz w:val="26"/>
          <w:szCs w:val="26"/>
          <w:lang w:eastAsia="ru-RU"/>
        </w:rPr>
        <w:t>, открыт</w:t>
      </w:r>
      <w:r w:rsidR="00BC273A" w:rsidRPr="004D774E">
        <w:rPr>
          <w:rFonts w:eastAsia="Lucida Sans Unicode" w:cs="Times New Roman"/>
          <w:kern w:val="2"/>
          <w:sz w:val="26"/>
          <w:szCs w:val="26"/>
          <w:lang w:eastAsia="ru-RU"/>
        </w:rPr>
        <w:t>ых</w:t>
      </w:r>
      <w:r w:rsidRPr="004D774E">
        <w:rPr>
          <w:rFonts w:eastAsia="Lucida Sans Unicode" w:cs="Times New Roman"/>
          <w:kern w:val="2"/>
          <w:sz w:val="26"/>
          <w:szCs w:val="26"/>
          <w:lang w:eastAsia="ru-RU"/>
        </w:rPr>
        <w:t xml:space="preserve"> в российск</w:t>
      </w:r>
      <w:r w:rsidR="00BC273A" w:rsidRPr="004D774E">
        <w:rPr>
          <w:rFonts w:eastAsia="Lucida Sans Unicode" w:cs="Times New Roman"/>
          <w:kern w:val="2"/>
          <w:sz w:val="26"/>
          <w:szCs w:val="26"/>
          <w:lang w:eastAsia="ru-RU"/>
        </w:rPr>
        <w:t>их</w:t>
      </w:r>
      <w:r w:rsidRPr="004D774E">
        <w:rPr>
          <w:rFonts w:eastAsia="Lucida Sans Unicode" w:cs="Times New Roman"/>
          <w:kern w:val="2"/>
          <w:sz w:val="26"/>
          <w:szCs w:val="26"/>
          <w:lang w:eastAsia="ru-RU"/>
        </w:rPr>
        <w:t xml:space="preserve"> кредитн</w:t>
      </w:r>
      <w:r w:rsidR="00BC273A" w:rsidRPr="004D774E">
        <w:rPr>
          <w:rFonts w:eastAsia="Lucida Sans Unicode" w:cs="Times New Roman"/>
          <w:kern w:val="2"/>
          <w:sz w:val="26"/>
          <w:szCs w:val="26"/>
          <w:lang w:eastAsia="ru-RU"/>
        </w:rPr>
        <w:t>ых</w:t>
      </w:r>
      <w:r w:rsidRPr="004D774E">
        <w:rPr>
          <w:rFonts w:eastAsia="Lucida Sans Unicode" w:cs="Times New Roman"/>
          <w:kern w:val="2"/>
          <w:sz w:val="26"/>
          <w:szCs w:val="26"/>
          <w:lang w:eastAsia="ru-RU"/>
        </w:rPr>
        <w:t xml:space="preserve"> организаци</w:t>
      </w:r>
      <w:r w:rsidR="00BC273A" w:rsidRPr="004D774E">
        <w:rPr>
          <w:rFonts w:eastAsia="Lucida Sans Unicode" w:cs="Times New Roman"/>
          <w:kern w:val="2"/>
          <w:sz w:val="26"/>
          <w:szCs w:val="26"/>
          <w:lang w:eastAsia="ru-RU"/>
        </w:rPr>
        <w:t>ях, соответствующих</w:t>
      </w:r>
      <w:r w:rsidRPr="004D774E">
        <w:rPr>
          <w:rFonts w:eastAsia="Lucida Sans Unicode" w:cs="Times New Roman"/>
          <w:kern w:val="2"/>
          <w:sz w:val="26"/>
          <w:szCs w:val="26"/>
          <w:lang w:eastAsia="ru-RU"/>
        </w:rPr>
        <w:t xml:space="preserve">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6.2.</w:t>
      </w:r>
      <w:r w:rsidRPr="004D774E">
        <w:rPr>
          <w:rFonts w:eastAsia="Lucida Sans Unicode" w:cs="Times New Roman"/>
          <w:kern w:val="2"/>
          <w:sz w:val="26"/>
          <w:szCs w:val="26"/>
          <w:lang w:eastAsia="ru-RU"/>
        </w:rPr>
        <w:tab/>
        <w:t xml:space="preserve">Владельцем специального банковского счета, указанного в пункте 6.1 настоящего Положения, является </w:t>
      </w:r>
      <w:r w:rsidR="00BC273A" w:rsidRPr="004D774E">
        <w:rPr>
          <w:rFonts w:eastAsia="Lucida Sans Unicode" w:cs="Times New Roman"/>
          <w:kern w:val="2"/>
          <w:sz w:val="26"/>
          <w:szCs w:val="26"/>
          <w:lang w:eastAsia="ru-RU"/>
        </w:rPr>
        <w:t>Ассоциация</w:t>
      </w:r>
      <w:r w:rsidRPr="004D774E">
        <w:rPr>
          <w:rFonts w:eastAsia="Lucida Sans Unicode" w:cs="Times New Roman"/>
          <w:kern w:val="2"/>
          <w:sz w:val="26"/>
          <w:szCs w:val="26"/>
          <w:lang w:eastAsia="ru-RU"/>
        </w:rPr>
        <w:t xml:space="preserve">. Права на денежные средства, размещенные на специальном счете, принадлежат </w:t>
      </w:r>
      <w:r w:rsidR="00BC273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как владельцу специального банковского счета.</w:t>
      </w:r>
    </w:p>
    <w:p w:rsidR="00817369" w:rsidRPr="004D774E" w:rsidRDefault="0081736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6.3.</w:t>
      </w:r>
      <w:r w:rsidRPr="004D774E">
        <w:rPr>
          <w:rFonts w:eastAsia="Lucida Sans Unicode" w:cs="Times New Roman"/>
          <w:kern w:val="2"/>
          <w:sz w:val="26"/>
          <w:szCs w:val="26"/>
          <w:lang w:eastAsia="ru-RU"/>
        </w:rPr>
        <w:tab/>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 (десять) рабочих дней с момента возникновения такой необходимости.</w:t>
      </w:r>
    </w:p>
    <w:p w:rsidR="00817369" w:rsidRPr="004D774E" w:rsidRDefault="0081736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6.4.</w:t>
      </w:r>
      <w:r w:rsidRPr="004D774E">
        <w:rPr>
          <w:rFonts w:eastAsia="Lucida Sans Unicode" w:cs="Times New Roman"/>
          <w:kern w:val="2"/>
          <w:sz w:val="26"/>
          <w:szCs w:val="26"/>
          <w:lang w:eastAsia="ru-RU"/>
        </w:rPr>
        <w:tab/>
        <w:t>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6.4.1.</w:t>
      </w:r>
      <w:r w:rsidRPr="004D774E">
        <w:rPr>
          <w:rFonts w:eastAsia="Lucida Sans Unicode" w:cs="Times New Roman"/>
          <w:kern w:val="2"/>
          <w:sz w:val="26"/>
          <w:szCs w:val="26"/>
          <w:lang w:eastAsia="ru-RU"/>
        </w:rPr>
        <w:tab/>
        <w:t>Договор специального банковского счета является бессрочным.</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6.4.2.</w:t>
      </w:r>
      <w:r w:rsidRPr="004D774E">
        <w:rPr>
          <w:rFonts w:eastAsia="Lucida Sans Unicode" w:cs="Times New Roman"/>
          <w:kern w:val="2"/>
          <w:sz w:val="26"/>
          <w:szCs w:val="26"/>
          <w:lang w:eastAsia="ru-RU"/>
        </w:rPr>
        <w:tab/>
      </w:r>
      <w:r w:rsidR="00A8108A" w:rsidRPr="004D774E">
        <w:rPr>
          <w:rFonts w:eastAsia="Lucida Sans Unicode" w:cs="Times New Roman"/>
          <w:kern w:val="2"/>
          <w:sz w:val="26"/>
          <w:szCs w:val="26"/>
          <w:lang w:eastAsia="ru-RU"/>
        </w:rPr>
        <w:t>Ассоциация</w:t>
      </w:r>
      <w:r w:rsidRPr="004D774E">
        <w:rPr>
          <w:rFonts w:eastAsia="Lucida Sans Unicode" w:cs="Times New Roman"/>
          <w:kern w:val="2"/>
          <w:sz w:val="26"/>
          <w:szCs w:val="26"/>
          <w:lang w:eastAsia="ru-RU"/>
        </w:rPr>
        <w:t>,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 также об остатке средств на специальном счете.</w:t>
      </w:r>
      <w:r w:rsidRPr="004D774E">
        <w:rPr>
          <w:rFonts w:eastAsia="Lucida Sans Unicode" w:cs="Times New Roman"/>
          <w:kern w:val="2"/>
          <w:sz w:val="26"/>
          <w:szCs w:val="26"/>
          <w:lang w:eastAsia="ru-RU"/>
        </w:rPr>
        <w:tab/>
      </w:r>
    </w:p>
    <w:p w:rsidR="00817369" w:rsidRPr="004D774E" w:rsidRDefault="00817369" w:rsidP="00A8108A">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w:t>
      </w:r>
      <w:r w:rsidRPr="004D774E">
        <w:rPr>
          <w:rFonts w:eastAsia="Lucida Sans Unicode" w:cs="Times New Roman"/>
          <w:kern w:val="2"/>
          <w:sz w:val="26"/>
          <w:szCs w:val="26"/>
          <w:lang w:eastAsia="ru-RU"/>
        </w:rPr>
        <w:tab/>
        <w:t>Запрещается совершение по специальному банковскому счету саморегулируемой организации любых операций со средствами компенсационного фонда обеспечения договорных обязательств, за исключением следующих случаев: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6.5.1.</w:t>
      </w:r>
      <w:r w:rsidRPr="004D774E">
        <w:rPr>
          <w:rFonts w:eastAsia="Lucida Sans Unicode" w:cs="Times New Roman"/>
          <w:kern w:val="2"/>
          <w:sz w:val="26"/>
          <w:szCs w:val="26"/>
          <w:lang w:eastAsia="ru-RU"/>
        </w:rPr>
        <w:tab/>
        <w:t>Возврат ошибочно перечисленных средств.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6.5.2.</w:t>
      </w:r>
      <w:r w:rsidRPr="004D774E">
        <w:rPr>
          <w:rFonts w:eastAsia="Lucida Sans Unicode" w:cs="Times New Roman"/>
          <w:kern w:val="2"/>
          <w:sz w:val="26"/>
          <w:szCs w:val="26"/>
          <w:lang w:eastAsia="ru-RU"/>
        </w:rPr>
        <w:tab/>
        <w:t>Размещение средств компенсационного фонда обеспечения договорных обязательств в целях их сохранения и увеличения их размера.</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6.5.3.</w:t>
      </w:r>
      <w:r w:rsidRPr="004D774E">
        <w:rPr>
          <w:rFonts w:eastAsia="Lucida Sans Unicode" w:cs="Times New Roman"/>
          <w:kern w:val="2"/>
          <w:sz w:val="26"/>
          <w:szCs w:val="26"/>
          <w:lang w:eastAsia="ru-RU"/>
        </w:rPr>
        <w:tab/>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пунктом 3.2 настоящего Положения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6.5.4.</w:t>
      </w:r>
      <w:r w:rsidRPr="004D774E">
        <w:rPr>
          <w:rFonts w:eastAsia="Lucida Sans Unicode" w:cs="Times New Roman"/>
          <w:kern w:val="2"/>
          <w:sz w:val="26"/>
          <w:szCs w:val="26"/>
          <w:lang w:eastAsia="ru-RU"/>
        </w:rPr>
        <w:tab/>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6.5.5.</w:t>
      </w:r>
      <w:r w:rsidRPr="004D774E">
        <w:rPr>
          <w:rFonts w:eastAsia="Lucida Sans Unicode" w:cs="Times New Roman"/>
          <w:kern w:val="2"/>
          <w:sz w:val="26"/>
          <w:szCs w:val="26"/>
          <w:lang w:eastAsia="ru-RU"/>
        </w:rPr>
        <w:tab/>
        <w:t xml:space="preserve">Перечисление средств компенсационного фонда обеспечения договорных обязательств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на счета Национального объединения строителей, в случаях, установленных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w:t>
      </w:r>
    </w:p>
    <w:p w:rsidR="00817369" w:rsidRPr="004D774E" w:rsidRDefault="00817369" w:rsidP="00A8108A">
      <w:pPr>
        <w:widowControl w:val="0"/>
        <w:suppressAutoHyphens/>
        <w:spacing w:before="120" w:after="0" w:line="240" w:lineRule="auto"/>
        <w:ind w:firstLine="709"/>
        <w:jc w:val="both"/>
        <w:rPr>
          <w:rFonts w:eastAsia="Calibri" w:cs="Times New Roman"/>
          <w:kern w:val="2"/>
          <w:sz w:val="26"/>
          <w:szCs w:val="26"/>
          <w:lang w:eastAsia="ru-RU"/>
        </w:rPr>
      </w:pPr>
      <w:r w:rsidRPr="004D774E">
        <w:rPr>
          <w:rFonts w:eastAsia="Lucida Sans Unicode" w:cs="Times New Roman"/>
          <w:kern w:val="2"/>
          <w:sz w:val="26"/>
          <w:szCs w:val="26"/>
          <w:lang w:eastAsia="ru-RU"/>
        </w:rPr>
        <w:lastRenderedPageBreak/>
        <w:t>6.6. Размещени</w:t>
      </w:r>
      <w:r w:rsidR="00A8108A" w:rsidRPr="004D774E">
        <w:rPr>
          <w:rFonts w:eastAsia="Lucida Sans Unicode" w:cs="Times New Roman"/>
          <w:kern w:val="2"/>
          <w:sz w:val="26"/>
          <w:szCs w:val="26"/>
          <w:lang w:eastAsia="ru-RU"/>
        </w:rPr>
        <w:t>е</w:t>
      </w:r>
      <w:r w:rsidRPr="004D774E">
        <w:rPr>
          <w:rFonts w:eastAsia="Lucida Sans Unicode" w:cs="Times New Roman"/>
          <w:kern w:val="2"/>
          <w:sz w:val="26"/>
          <w:szCs w:val="26"/>
          <w:lang w:eastAsia="ru-RU"/>
        </w:rPr>
        <w:t xml:space="preserve"> компенсационного фонда обеспечения </w:t>
      </w:r>
      <w:r w:rsidRPr="004D774E">
        <w:rPr>
          <w:rFonts w:eastAsia="Calibri" w:cs="Times New Roman"/>
          <w:kern w:val="2"/>
          <w:sz w:val="26"/>
          <w:szCs w:val="26"/>
          <w:lang w:eastAsia="ru-RU"/>
        </w:rPr>
        <w:t xml:space="preserve">договорных обязательств, а также определение возможных способов его размещения   определяется общим собранием </w:t>
      </w:r>
      <w:r w:rsidR="00A8108A" w:rsidRPr="004D774E">
        <w:rPr>
          <w:rFonts w:eastAsia="Lucida Sans Unicode" w:cs="Times New Roman"/>
          <w:kern w:val="2"/>
          <w:sz w:val="26"/>
          <w:szCs w:val="26"/>
          <w:lang w:eastAsia="ru-RU"/>
        </w:rPr>
        <w:t>Ассоциации</w:t>
      </w:r>
      <w:r w:rsidRPr="004D774E">
        <w:rPr>
          <w:rFonts w:eastAsia="Calibri" w:cs="Times New Roman"/>
          <w:kern w:val="2"/>
          <w:sz w:val="26"/>
          <w:szCs w:val="26"/>
          <w:lang w:eastAsia="ru-RU"/>
        </w:rPr>
        <w:t xml:space="preserve">. Договор специального банковского счета с кредитной организацией от имени </w:t>
      </w:r>
      <w:r w:rsidR="00A8108A" w:rsidRPr="004D774E">
        <w:rPr>
          <w:rFonts w:eastAsia="Lucida Sans Unicode" w:cs="Times New Roman"/>
          <w:kern w:val="2"/>
          <w:sz w:val="26"/>
          <w:szCs w:val="26"/>
          <w:lang w:eastAsia="ru-RU"/>
        </w:rPr>
        <w:t>Ассоциации</w:t>
      </w:r>
      <w:r w:rsidR="00A8108A" w:rsidRPr="004D774E">
        <w:rPr>
          <w:rFonts w:eastAsia="Calibri" w:cs="Times New Roman"/>
          <w:kern w:val="2"/>
          <w:sz w:val="26"/>
          <w:szCs w:val="26"/>
          <w:lang w:eastAsia="ru-RU"/>
        </w:rPr>
        <w:t xml:space="preserve"> </w:t>
      </w:r>
      <w:r w:rsidRPr="004D774E">
        <w:rPr>
          <w:rFonts w:eastAsia="Calibri" w:cs="Times New Roman"/>
          <w:kern w:val="2"/>
          <w:sz w:val="26"/>
          <w:szCs w:val="26"/>
          <w:lang w:eastAsia="ru-RU"/>
        </w:rPr>
        <w:t>подписывает Исполнительный орган управления саморегулируемой организацией</w:t>
      </w:r>
      <w:r w:rsidR="005550FA" w:rsidRPr="004D774E">
        <w:rPr>
          <w:rFonts w:eastAsia="Calibri" w:cs="Times New Roman"/>
          <w:kern w:val="2"/>
          <w:sz w:val="26"/>
          <w:szCs w:val="26"/>
          <w:lang w:eastAsia="ru-RU"/>
        </w:rPr>
        <w:t xml:space="preserve"> (</w:t>
      </w:r>
      <w:r w:rsidR="00A8108A" w:rsidRPr="004D774E">
        <w:rPr>
          <w:rFonts w:eastAsia="Calibri" w:cs="Times New Roman"/>
          <w:kern w:val="2"/>
          <w:sz w:val="26"/>
          <w:szCs w:val="26"/>
          <w:lang w:eastAsia="ru-RU"/>
        </w:rPr>
        <w:t>генеральный директор)</w:t>
      </w:r>
      <w:r w:rsidRPr="004D774E">
        <w:rPr>
          <w:rFonts w:eastAsia="Calibri" w:cs="Times New Roman"/>
          <w:kern w:val="2"/>
          <w:sz w:val="26"/>
          <w:szCs w:val="26"/>
          <w:lang w:eastAsia="ru-RU"/>
        </w:rPr>
        <w:t>.</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Calibri" w:cs="Times New Roman"/>
          <w:kern w:val="2"/>
          <w:sz w:val="26"/>
          <w:szCs w:val="26"/>
          <w:lang w:eastAsia="ru-RU"/>
        </w:rPr>
        <w:t xml:space="preserve">6.7. </w:t>
      </w:r>
      <w:r w:rsidRPr="004D774E">
        <w:rPr>
          <w:rFonts w:eastAsia="Lucida Sans Unicode" w:cs="Times New Roman"/>
          <w:kern w:val="2"/>
          <w:sz w:val="26"/>
          <w:szCs w:val="26"/>
          <w:lang w:eastAsia="ru-RU"/>
        </w:rPr>
        <w:t xml:space="preserve">Учет средств </w:t>
      </w:r>
      <w:r w:rsidRPr="004D774E">
        <w:rPr>
          <w:rFonts w:eastAsia="Calibri" w:cs="Times New Roman"/>
          <w:kern w:val="2"/>
          <w:sz w:val="26"/>
          <w:szCs w:val="26"/>
          <w:lang w:eastAsia="ru-RU"/>
        </w:rPr>
        <w:t>компенсационного фонда обеспечения договорных обязательств</w:t>
      </w:r>
      <w:r w:rsidRPr="004D774E">
        <w:rPr>
          <w:rFonts w:eastAsia="Lucida Sans Unicode" w:cs="Times New Roman"/>
          <w:kern w:val="2"/>
          <w:sz w:val="26"/>
          <w:szCs w:val="26"/>
          <w:lang w:eastAsia="ru-RU"/>
        </w:rPr>
        <w:t xml:space="preserve"> ведется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раздельно от учета иного имущества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Средства</w:t>
      </w:r>
      <w:r w:rsidRPr="004D774E">
        <w:rPr>
          <w:rFonts w:eastAsia="Calibri" w:cs="Times New Roman"/>
          <w:kern w:val="2"/>
          <w:sz w:val="26"/>
          <w:szCs w:val="26"/>
          <w:lang w:eastAsia="ru-RU"/>
        </w:rPr>
        <w:t xml:space="preserve"> компенсационного фонда обеспечения договорных обязательств</w:t>
      </w:r>
      <w:r w:rsidRPr="004D774E">
        <w:rPr>
          <w:rFonts w:eastAsia="Lucida Sans Unicode" w:cs="Times New Roman"/>
          <w:kern w:val="2"/>
          <w:sz w:val="26"/>
          <w:szCs w:val="26"/>
          <w:lang w:eastAsia="ru-RU"/>
        </w:rPr>
        <w:t>, внесенные на специальный банковский счет, используются на цели и в случаях, которые указаны в пункте 6.5 настоящего Положения.</w:t>
      </w:r>
    </w:p>
    <w:p w:rsidR="00817369" w:rsidRPr="004D774E" w:rsidRDefault="00817369"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7.</w:t>
      </w:r>
      <w:r w:rsidRPr="004D774E">
        <w:rPr>
          <w:rFonts w:eastAsia="Lucida Sans Unicode" w:cs="Times New Roman"/>
          <w:b/>
          <w:kern w:val="2"/>
          <w:sz w:val="26"/>
          <w:szCs w:val="26"/>
          <w:lang w:eastAsia="ru-RU"/>
        </w:rPr>
        <w:tab/>
        <w:t xml:space="preserve">Выплаты из средств </w:t>
      </w:r>
      <w:r w:rsidRPr="004D774E">
        <w:rPr>
          <w:rFonts w:eastAsia="Lucida Sans Unicode" w:cs="Times New Roman"/>
          <w:b/>
          <w:kern w:val="2"/>
          <w:sz w:val="26"/>
          <w:szCs w:val="26"/>
          <w:lang w:eastAsia="ru-RU"/>
        </w:rPr>
        <w:br/>
        <w:t>компенсационного фонда обеспечения договорных обязательств</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7.1.</w:t>
      </w:r>
      <w:r w:rsidRPr="004D774E">
        <w:rPr>
          <w:rFonts w:eastAsia="Lucida Sans Unicode" w:cs="Times New Roman"/>
          <w:kern w:val="2"/>
          <w:sz w:val="26"/>
          <w:szCs w:val="26"/>
          <w:lang w:eastAsia="ru-RU"/>
        </w:rPr>
        <w:tab/>
        <w:t xml:space="preserve">Размер выплаты из компенсационного фонда обеспечения договорных обязательств в результате наступления ответственности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 соответствии с частями 1, 2 статьи 60.1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договорных обязательств, а также неустойки (штрафа) по договорным обязательствам члена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не может превышать одну четвертую доли средств компенсационного фонда обеспечения договорных обязательств, размер которого рассчитан в зависимости от количества ее членов на дату предъявления требования о компенсационной выплате и установленного в соответствии с частями 13 статьи 55</w:t>
      </w:r>
      <w:r w:rsidRPr="004D774E">
        <w:rPr>
          <w:rFonts w:eastAsia="Lucida Sans Unicode" w:cs="Times New Roman"/>
          <w:kern w:val="26"/>
          <w:sz w:val="26"/>
          <w:szCs w:val="26"/>
          <w:vertAlign w:val="superscript"/>
          <w:lang w:eastAsia="ru-RU"/>
        </w:rPr>
        <w:t>16</w:t>
      </w:r>
      <w:r w:rsidRPr="004D774E">
        <w:rPr>
          <w:rFonts w:eastAsia="Lucida Sans Unicode" w:cs="Times New Roman"/>
          <w:kern w:val="2"/>
          <w:sz w:val="26"/>
          <w:szCs w:val="26"/>
          <w:lang w:eastAsia="ru-RU"/>
        </w:rPr>
        <w:t xml:space="preserve"> Градостроительного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7.2</w:t>
      </w:r>
      <w:r w:rsidR="00034CD9" w:rsidRPr="004D774E">
        <w:rPr>
          <w:rFonts w:eastAsia="Lucida Sans Unicode" w:cs="Times New Roman"/>
          <w:kern w:val="2"/>
          <w:sz w:val="26"/>
          <w:szCs w:val="26"/>
          <w:lang w:eastAsia="ru-RU"/>
        </w:rPr>
        <w:t>.</w:t>
      </w:r>
      <w:r w:rsidRPr="004D774E">
        <w:rPr>
          <w:rFonts w:eastAsia="Lucida Sans Unicode" w:cs="Times New Roman"/>
          <w:kern w:val="2"/>
          <w:sz w:val="26"/>
          <w:szCs w:val="26"/>
          <w:lang w:eastAsia="ru-RU"/>
        </w:rPr>
        <w:t xml:space="preserve"> В случае, если ответственность члена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за неисполнение или ненадлежащее исполнение членом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договорных обязательств застрахована в соответствии с законодательством Российской Федерации,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несет субсидиарную ответственность, предусмотренную пунктом 3.2 настоящего Положения, в части, не покрытой страховыми возмещениями. Условия страхования ответственности члена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за неисполнение или ненадлежащее исполнение членом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договорных обязательств определяются внутренними документами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7.3</w:t>
      </w:r>
      <w:r w:rsidR="00034CD9" w:rsidRPr="004D774E">
        <w:rPr>
          <w:rFonts w:eastAsia="Lucida Sans Unicode" w:cs="Times New Roman"/>
          <w:kern w:val="2"/>
          <w:sz w:val="26"/>
          <w:szCs w:val="26"/>
          <w:lang w:eastAsia="ru-RU"/>
        </w:rPr>
        <w:t>.</w:t>
      </w:r>
      <w:r w:rsidRPr="004D774E">
        <w:rPr>
          <w:rFonts w:eastAsia="Lucida Sans Unicode" w:cs="Times New Roman"/>
          <w:kern w:val="2"/>
          <w:sz w:val="26"/>
          <w:szCs w:val="26"/>
          <w:lang w:eastAsia="ru-RU"/>
        </w:rPr>
        <w:tab/>
        <w:t xml:space="preserve">Возмещение реального ущерба вследствие неисполнения или ненадлежащего исполнения членом </w:t>
      </w:r>
      <w:r w:rsidR="00A8108A"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договорных обязательств, а также выплата неустойки (штрафа) по договорным обязательствам члена </w:t>
      </w:r>
      <w:r w:rsidR="00A8108A"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осуществляется </w:t>
      </w:r>
      <w:r w:rsidR="00A8108A" w:rsidRPr="004D774E">
        <w:rPr>
          <w:rFonts w:eastAsia="Lucida Sans Unicode" w:cs="Times New Roman"/>
          <w:kern w:val="2"/>
          <w:sz w:val="26"/>
          <w:szCs w:val="26"/>
          <w:lang w:eastAsia="ru-RU"/>
        </w:rPr>
        <w:t xml:space="preserve">Ассоциацией </w:t>
      </w:r>
      <w:r w:rsidRPr="004D774E">
        <w:rPr>
          <w:rFonts w:eastAsia="Lucida Sans Unicode" w:cs="Times New Roman"/>
          <w:kern w:val="2"/>
          <w:sz w:val="26"/>
          <w:szCs w:val="26"/>
          <w:lang w:eastAsia="ru-RU"/>
        </w:rPr>
        <w:t>в судебном порядке в соответствии с законодательством Российской Федерации.</w:t>
      </w:r>
    </w:p>
    <w:p w:rsidR="008D60F8" w:rsidRPr="004D774E" w:rsidRDefault="008D60F8" w:rsidP="00817369">
      <w:pPr>
        <w:widowControl w:val="0"/>
        <w:suppressAutoHyphens/>
        <w:spacing w:after="0" w:line="240" w:lineRule="auto"/>
        <w:ind w:firstLine="708"/>
        <w:jc w:val="both"/>
        <w:rPr>
          <w:rFonts w:eastAsia="Lucida Sans Unicode" w:cs="Times New Roman"/>
          <w:kern w:val="2"/>
          <w:sz w:val="26"/>
          <w:szCs w:val="26"/>
          <w:lang w:eastAsia="ru-RU"/>
        </w:rPr>
      </w:pPr>
    </w:p>
    <w:p w:rsidR="008D60F8" w:rsidRPr="004D774E" w:rsidRDefault="00817D40" w:rsidP="00034CD9">
      <w:pPr>
        <w:widowControl w:val="0"/>
        <w:suppressAutoHyphens/>
        <w:spacing w:after="0" w:line="240" w:lineRule="auto"/>
        <w:ind w:firstLine="708"/>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8</w:t>
      </w:r>
      <w:r w:rsidR="00F242CA" w:rsidRPr="004D774E">
        <w:rPr>
          <w:rFonts w:eastAsia="Lucida Sans Unicode" w:cs="Times New Roman"/>
          <w:b/>
          <w:kern w:val="2"/>
          <w:sz w:val="26"/>
          <w:szCs w:val="26"/>
          <w:lang w:eastAsia="ru-RU"/>
        </w:rPr>
        <w:t>.</w:t>
      </w:r>
      <w:r w:rsidR="008D60F8" w:rsidRPr="004D774E">
        <w:rPr>
          <w:rFonts w:eastAsia="Lucida Sans Unicode" w:cs="Times New Roman"/>
          <w:kern w:val="2"/>
          <w:sz w:val="26"/>
          <w:szCs w:val="26"/>
          <w:lang w:eastAsia="ru-RU"/>
        </w:rPr>
        <w:tab/>
      </w:r>
      <w:r w:rsidR="008D60F8" w:rsidRPr="004D774E">
        <w:rPr>
          <w:rFonts w:eastAsia="Lucida Sans Unicode" w:cs="Times New Roman"/>
          <w:b/>
          <w:kern w:val="2"/>
          <w:sz w:val="26"/>
          <w:szCs w:val="26"/>
          <w:lang w:eastAsia="ru-RU"/>
        </w:rPr>
        <w:t xml:space="preserve">Условия предоставления займов членам Ассоциации за счет средств компенсационного фонда и порядок осуществления контроля за использованием средств, </w:t>
      </w:r>
      <w:r w:rsidR="009B17FD" w:rsidRPr="004D774E">
        <w:rPr>
          <w:rFonts w:eastAsia="Lucida Sans Unicode" w:cs="Times New Roman"/>
          <w:b/>
          <w:kern w:val="2"/>
          <w:sz w:val="26"/>
          <w:szCs w:val="26"/>
          <w:lang w:eastAsia="ru-RU"/>
        </w:rPr>
        <w:t>предоставляемых по таким займам</w:t>
      </w:r>
    </w:p>
    <w:p w:rsidR="008D60F8" w:rsidRPr="004D774E" w:rsidRDefault="00323E7B" w:rsidP="004D774E">
      <w:pPr>
        <w:shd w:val="clear" w:color="auto" w:fill="FFFFFF"/>
        <w:spacing w:before="240"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8D60F8" w:rsidRPr="004D774E">
        <w:rPr>
          <w:rFonts w:eastAsia="Times New Roman" w:cs="Times New Roman"/>
          <w:sz w:val="26"/>
          <w:szCs w:val="26"/>
          <w:lang w:eastAsia="ru-RU"/>
        </w:rPr>
        <w:t>.1. В соответствии с частью 17 статьи 3</w:t>
      </w:r>
      <w:r w:rsidR="008D60F8" w:rsidRPr="004D774E">
        <w:rPr>
          <w:rFonts w:eastAsia="Times New Roman" w:cs="Times New Roman"/>
          <w:sz w:val="26"/>
          <w:szCs w:val="26"/>
          <w:vertAlign w:val="superscript"/>
          <w:lang w:eastAsia="ru-RU"/>
        </w:rPr>
        <w:t>3</w:t>
      </w:r>
      <w:r w:rsidR="008D60F8" w:rsidRPr="004D774E">
        <w:rPr>
          <w:rFonts w:eastAsia="Times New Roman" w:cs="Times New Roman"/>
          <w:sz w:val="26"/>
          <w:szCs w:val="26"/>
          <w:lang w:eastAsia="ru-RU"/>
        </w:rPr>
        <w:t> Федерального закона</w:t>
      </w:r>
      <w:bookmarkStart w:id="0" w:name="_GoBack"/>
      <w:bookmarkEnd w:id="0"/>
      <w:r w:rsidR="008D60F8" w:rsidRPr="004D774E">
        <w:rPr>
          <w:rFonts w:eastAsia="Times New Roman" w:cs="Times New Roman"/>
          <w:sz w:val="26"/>
          <w:szCs w:val="26"/>
          <w:lang w:eastAsia="ru-RU"/>
        </w:rPr>
        <w:t xml:space="preserve"> от 29 декабря 2004 г. № 191-ФЗ "О введении в действие Градостроительного кодекса Российской </w:t>
      </w:r>
      <w:r w:rsidR="008D60F8" w:rsidRPr="004D774E">
        <w:rPr>
          <w:rFonts w:eastAsia="Times New Roman" w:cs="Times New Roman"/>
          <w:sz w:val="26"/>
          <w:szCs w:val="26"/>
          <w:lang w:eastAsia="ru-RU"/>
        </w:rPr>
        <w:lastRenderedPageBreak/>
        <w:t>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вправе, в соответствии с гражданским законодательством, в целях оказания поддержки своим членам</w:t>
      </w:r>
      <w:r w:rsidR="005F4929" w:rsidRPr="004D774E">
        <w:rPr>
          <w:rFonts w:eastAsia="Times New Roman" w:cs="Times New Roman"/>
          <w:sz w:val="26"/>
          <w:szCs w:val="26"/>
          <w:lang w:eastAsia="ru-RU"/>
        </w:rPr>
        <w:t>,</w:t>
      </w:r>
      <w:r w:rsidR="008D60F8" w:rsidRPr="004D774E">
        <w:rPr>
          <w:rFonts w:eastAsia="Times New Roman" w:cs="Times New Roman"/>
          <w:sz w:val="26"/>
          <w:szCs w:val="26"/>
          <w:lang w:eastAsia="ru-RU"/>
        </w:rPr>
        <w:t xml:space="preserve"> предоставлять займы членам Ассоциации за счёт средств компенсационного фонда обеспечения договорных обязательств (далее – </w:t>
      </w:r>
      <w:proofErr w:type="spellStart"/>
      <w:r w:rsidR="008D60F8" w:rsidRPr="004D774E">
        <w:rPr>
          <w:rFonts w:eastAsia="Times New Roman" w:cs="Times New Roman"/>
          <w:sz w:val="26"/>
          <w:szCs w:val="26"/>
          <w:lang w:eastAsia="ru-RU"/>
        </w:rPr>
        <w:t>за</w:t>
      </w:r>
      <w:r w:rsidRPr="004D774E">
        <w:rPr>
          <w:rFonts w:eastAsia="Times New Roman" w:cs="Times New Roman"/>
          <w:sz w:val="26"/>
          <w:szCs w:val="26"/>
          <w:lang w:eastAsia="ru-RU"/>
        </w:rPr>
        <w:t>й</w:t>
      </w:r>
      <w:r w:rsidR="008D60F8" w:rsidRPr="004D774E">
        <w:rPr>
          <w:rFonts w:eastAsia="Times New Roman" w:cs="Times New Roman"/>
          <w:sz w:val="26"/>
          <w:szCs w:val="26"/>
          <w:lang w:eastAsia="ru-RU"/>
        </w:rPr>
        <w:t>м</w:t>
      </w:r>
      <w:proofErr w:type="spellEnd"/>
      <w:r w:rsidR="008D60F8" w:rsidRPr="004D774E">
        <w:rPr>
          <w:rFonts w:eastAsia="Times New Roman" w:cs="Times New Roman"/>
          <w:sz w:val="26"/>
          <w:szCs w:val="26"/>
          <w:lang w:eastAsia="ru-RU"/>
        </w:rPr>
        <w:t>, Ассоциация, компенсационный фонд соответственно) до 1 января 2023 года. Объём займов, предоставленных саморегулируемой организацией, не может превышать 50 процентов от общего объёма средств её компенсационного фонда.</w:t>
      </w:r>
    </w:p>
    <w:p w:rsidR="008D60F8" w:rsidRPr="004D774E" w:rsidRDefault="00323E7B"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 Предельный размер займов для одного члена Ассоциации не может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саморегулируемой организации решения о предоставлении суммы займа исходя из фактического количества членов и уровня их ответственности по обязательствам.</w:t>
      </w:r>
    </w:p>
    <w:p w:rsidR="008D60F8" w:rsidRPr="004D774E" w:rsidRDefault="00323E7B"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 xml:space="preserve">3. Размер займа для конкретного члена Ассоциации устанавливается договором о предоставлении займа в соответствии с решением </w:t>
      </w:r>
      <w:r w:rsidR="008D1894" w:rsidRPr="004D774E">
        <w:rPr>
          <w:rFonts w:eastAsia="Times New Roman" w:cs="Times New Roman"/>
          <w:sz w:val="26"/>
          <w:szCs w:val="26"/>
          <w:lang w:eastAsia="ru-RU"/>
        </w:rPr>
        <w:t xml:space="preserve">Совета </w:t>
      </w:r>
      <w:r w:rsidR="008D60F8" w:rsidRPr="004D774E">
        <w:rPr>
          <w:rFonts w:eastAsia="Times New Roman" w:cs="Times New Roman"/>
          <w:sz w:val="26"/>
          <w:szCs w:val="26"/>
          <w:lang w:eastAsia="ru-RU"/>
        </w:rPr>
        <w:t xml:space="preserve">Ассоциации о предоставлении </w:t>
      </w:r>
      <w:proofErr w:type="gramStart"/>
      <w:r w:rsidR="008D60F8" w:rsidRPr="004D774E">
        <w:rPr>
          <w:rFonts w:eastAsia="Times New Roman" w:cs="Times New Roman"/>
          <w:sz w:val="26"/>
          <w:szCs w:val="26"/>
          <w:lang w:eastAsia="ru-RU"/>
        </w:rPr>
        <w:t>займа</w:t>
      </w:r>
      <w:r w:rsidR="008D1894" w:rsidRPr="004D774E">
        <w:rPr>
          <w:rFonts w:eastAsia="Times New Roman" w:cs="Times New Roman"/>
          <w:sz w:val="26"/>
          <w:szCs w:val="26"/>
          <w:lang w:eastAsia="ru-RU"/>
        </w:rPr>
        <w:t xml:space="preserve">  и</w:t>
      </w:r>
      <w:proofErr w:type="gramEnd"/>
      <w:r w:rsidR="008D1894" w:rsidRPr="004D774E">
        <w:rPr>
          <w:rFonts w:eastAsia="Times New Roman" w:cs="Times New Roman"/>
          <w:sz w:val="26"/>
          <w:szCs w:val="26"/>
          <w:lang w:eastAsia="ru-RU"/>
        </w:rPr>
        <w:t xml:space="preserve">  </w:t>
      </w:r>
      <w:r w:rsidR="008D60F8" w:rsidRPr="004D774E">
        <w:rPr>
          <w:rFonts w:eastAsia="Times New Roman" w:cs="Times New Roman"/>
          <w:sz w:val="26"/>
          <w:szCs w:val="26"/>
          <w:lang w:eastAsia="ru-RU"/>
        </w:rPr>
        <w:t xml:space="preserve">не может превышать предельный размер займа, установленный пунктом </w:t>
      </w: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 настоящего раздела.</w:t>
      </w:r>
    </w:p>
    <w:p w:rsidR="008D60F8" w:rsidRPr="004D774E" w:rsidRDefault="00323E7B"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4. В день принятия саморегулируемой организацией решения о предоставлении займа исполнительный орган Ассоциации осуществляет расчёт размера части компенсационного фонда саморегулируемой организации, подлежащей использованию в целях выдачи займов, в соответствии с частью 4 статьи 55</w:t>
      </w:r>
      <w:r w:rsidR="008D60F8" w:rsidRPr="004D774E">
        <w:rPr>
          <w:rFonts w:eastAsia="Times New Roman" w:cs="Times New Roman"/>
          <w:sz w:val="26"/>
          <w:szCs w:val="26"/>
          <w:vertAlign w:val="superscript"/>
          <w:lang w:eastAsia="ru-RU"/>
        </w:rPr>
        <w:t>4</w:t>
      </w:r>
      <w:r w:rsidR="008D60F8" w:rsidRPr="004D774E">
        <w:rPr>
          <w:rFonts w:eastAsia="Times New Roman" w:cs="Times New Roman"/>
          <w:sz w:val="26"/>
          <w:szCs w:val="26"/>
          <w:lang w:eastAsia="ru-RU"/>
        </w:rPr>
        <w:t> Градостроительного кодекса Российской Федерации.</w:t>
      </w:r>
    </w:p>
    <w:p w:rsidR="00817D40" w:rsidRPr="004D774E" w:rsidRDefault="00323E7B"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5. Процент за пользование займами </w:t>
      </w:r>
      <w:r w:rsidR="00574FC3" w:rsidRPr="004D774E">
        <w:rPr>
          <w:rFonts w:eastAsia="Times New Roman" w:cs="Times New Roman"/>
          <w:sz w:val="26"/>
          <w:szCs w:val="26"/>
          <w:lang w:eastAsia="ru-RU"/>
        </w:rPr>
        <w:t xml:space="preserve">определяется Советом Ассоциации и не может превышать </w:t>
      </w:r>
      <w:r w:rsidR="00B6402B" w:rsidRPr="004D774E">
        <w:rPr>
          <w:rFonts w:eastAsia="Times New Roman" w:cs="Times New Roman"/>
          <w:sz w:val="26"/>
          <w:szCs w:val="26"/>
          <w:lang w:eastAsia="ru-RU"/>
        </w:rPr>
        <w:t xml:space="preserve">более </w:t>
      </w:r>
      <w:r w:rsidR="008D60F8" w:rsidRPr="004D774E">
        <w:rPr>
          <w:rFonts w:eastAsia="Times New Roman" w:cs="Times New Roman"/>
          <w:sz w:val="26"/>
          <w:szCs w:val="26"/>
          <w:lang w:eastAsia="ru-RU"/>
        </w:rPr>
        <w:t>1/2 ключевой ставки Центрального банка Российской Федерации, действующей на день выдачи займа</w:t>
      </w:r>
      <w:r w:rsidR="00817D40" w:rsidRPr="004D774E">
        <w:rPr>
          <w:rFonts w:eastAsia="Times New Roman" w:cs="Times New Roman"/>
          <w:sz w:val="26"/>
          <w:szCs w:val="26"/>
          <w:lang w:eastAsia="ru-RU"/>
        </w:rPr>
        <w:t>.</w:t>
      </w:r>
      <w:r w:rsidR="008D60F8" w:rsidRPr="004D774E">
        <w:rPr>
          <w:rFonts w:eastAsia="Times New Roman" w:cs="Times New Roman"/>
          <w:sz w:val="26"/>
          <w:szCs w:val="26"/>
          <w:lang w:eastAsia="ru-RU"/>
        </w:rPr>
        <w:t> </w:t>
      </w:r>
    </w:p>
    <w:p w:rsidR="008D60F8" w:rsidRPr="004D774E" w:rsidRDefault="00323E7B"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6. Заем может быть предоставлен на следующие цели:</w:t>
      </w:r>
    </w:p>
    <w:p w:rsidR="00323E7B" w:rsidRPr="004D774E" w:rsidRDefault="00323E7B" w:rsidP="00034CD9">
      <w:pPr>
        <w:spacing w:after="0" w:line="240" w:lineRule="auto"/>
        <w:ind w:firstLine="709"/>
        <w:jc w:val="both"/>
        <w:rPr>
          <w:rFonts w:ascii="Times New Roman CYR" w:eastAsia="Times New Roman" w:hAnsi="Times New Roman CYR" w:cs="Times New Roman CYR"/>
          <w:sz w:val="26"/>
          <w:szCs w:val="26"/>
          <w:lang w:eastAsia="ru-RU"/>
        </w:rPr>
      </w:pPr>
      <w:r w:rsidRPr="004D774E">
        <w:rPr>
          <w:rFonts w:ascii="Times New Roman CYR" w:eastAsia="Times New Roman" w:hAnsi="Times New Roman CYR" w:cs="Times New Roman CYR"/>
          <w:sz w:val="26"/>
          <w:szCs w:val="26"/>
          <w:lang w:eastAsia="ru-RU"/>
        </w:rPr>
        <w:t>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б) </w:t>
      </w:r>
      <w:r w:rsidR="00794D03" w:rsidRPr="004D774E">
        <w:rPr>
          <w:rFonts w:ascii="Times New Roman CYR" w:eastAsia="Times New Roman" w:hAnsi="Times New Roman CYR" w:cs="Times New Roman CYR"/>
          <w:sz w:val="26"/>
          <w:szCs w:val="26"/>
          <w:lang w:eastAsia="ru-RU"/>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9" w:history="1">
        <w:r w:rsidR="00794D03" w:rsidRPr="004D774E">
          <w:rPr>
            <w:rFonts w:ascii="Times New Roman CYR" w:eastAsia="Times New Roman" w:hAnsi="Times New Roman CYR" w:cs="Times New Roman CYR"/>
            <w:sz w:val="26"/>
            <w:szCs w:val="26"/>
            <w:lang w:eastAsia="ru-RU"/>
          </w:rPr>
          <w:t>"О контрактной системе в сфере закупок товаров, работ, услуг для обеспечения государственных и муниципальных нужд"</w:t>
        </w:r>
      </w:hyperlink>
      <w:r w:rsidR="00794D03" w:rsidRPr="004D774E">
        <w:rPr>
          <w:rFonts w:ascii="Times New Roman CYR" w:eastAsia="Times New Roman" w:hAnsi="Times New Roman CYR" w:cs="Times New Roman CYR"/>
          <w:sz w:val="26"/>
          <w:szCs w:val="26"/>
          <w:lang w:eastAsia="ru-RU"/>
        </w:rPr>
        <w:t xml:space="preserve"> и </w:t>
      </w:r>
      <w:hyperlink r:id="rId10" w:history="1">
        <w:r w:rsidR="00794D03" w:rsidRPr="004D774E">
          <w:rPr>
            <w:rFonts w:ascii="Times New Roman CYR" w:eastAsia="Times New Roman" w:hAnsi="Times New Roman CYR" w:cs="Times New Roman CYR"/>
            <w:sz w:val="26"/>
            <w:szCs w:val="26"/>
            <w:lang w:eastAsia="ru-RU"/>
          </w:rPr>
          <w:t>"О закупках товаров, работ, услуг отдельными видами юридических лиц"</w:t>
        </w:r>
      </w:hyperlink>
      <w:r w:rsidR="00794D03" w:rsidRPr="004D774E">
        <w:rPr>
          <w:rFonts w:ascii="Times New Roman CYR" w:eastAsia="Times New Roman" w:hAnsi="Times New Roman CYR" w:cs="Times New Roman CYR"/>
          <w:sz w:val="26"/>
          <w:szCs w:val="26"/>
          <w:lang w:eastAsia="ru-RU"/>
        </w:rPr>
        <w:t xml:space="preserve">, </w:t>
      </w:r>
      <w:hyperlink r:id="rId11" w:history="1">
        <w:r w:rsidR="00794D03" w:rsidRPr="004D774E">
          <w:rPr>
            <w:rFonts w:ascii="Times New Roman CYR" w:eastAsia="Times New Roman" w:hAnsi="Times New Roman CYR" w:cs="Times New Roman CYR"/>
            <w:sz w:val="26"/>
            <w:szCs w:val="26"/>
            <w:lang w:eastAsia="ru-RU"/>
          </w:rPr>
          <w:t>постановлением</w:t>
        </w:r>
      </w:hyperlink>
      <w:r w:rsidR="00794D03" w:rsidRPr="004D774E">
        <w:rPr>
          <w:rFonts w:ascii="Times New Roman CYR" w:eastAsia="Times New Roman" w:hAnsi="Times New Roman CYR" w:cs="Times New Roman CYR"/>
          <w:sz w:val="26"/>
          <w:szCs w:val="26"/>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w:t>
      </w:r>
      <w:r w:rsidR="00794D03" w:rsidRPr="004D774E">
        <w:rPr>
          <w:rFonts w:ascii="Times New Roman CYR" w:eastAsia="Times New Roman" w:hAnsi="Times New Roman CYR" w:cs="Times New Roman CYR"/>
          <w:sz w:val="26"/>
          <w:szCs w:val="26"/>
          <w:lang w:eastAsia="ru-RU"/>
        </w:rPr>
        <w:lastRenderedPageBreak/>
        <w:t xml:space="preserve">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w:t>
      </w:r>
      <w:hyperlink r:id="rId12" w:history="1">
        <w:r w:rsidR="00794D03" w:rsidRPr="004D774E">
          <w:rPr>
            <w:rFonts w:ascii="Times New Roman CYR" w:eastAsia="Times New Roman" w:hAnsi="Times New Roman CYR" w:cs="Times New Roman CYR"/>
            <w:sz w:val="26"/>
            <w:szCs w:val="26"/>
            <w:lang w:eastAsia="ru-RU"/>
          </w:rPr>
          <w:t>Федеральным законом</w:t>
        </w:r>
      </w:hyperlink>
      <w:r w:rsidR="00794D03" w:rsidRPr="004D774E">
        <w:rPr>
          <w:rFonts w:ascii="Times New Roman CYR" w:eastAsia="Times New Roman" w:hAnsi="Times New Roman CYR" w:cs="Times New Roman CYR"/>
          <w:sz w:val="26"/>
          <w:szCs w:val="26"/>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Федерации"(далее - договор подряда)</w:t>
      </w:r>
      <w:r w:rsidRPr="004D774E">
        <w:rPr>
          <w:rFonts w:eastAsia="Times New Roman" w:cs="Times New Roman"/>
          <w:sz w:val="26"/>
          <w:szCs w:val="26"/>
          <w:lang w:eastAsia="ru-RU"/>
        </w:rPr>
        <w:t>;</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rPr>
        <w:t>г) уплата обеспечения заявки на участие в закупке работ в целях заключения договора подряда;</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4D774E">
        <w:rPr>
          <w:rFonts w:eastAsia="Times New Roman" w:cs="Times New Roman"/>
          <w:sz w:val="26"/>
          <w:szCs w:val="26"/>
        </w:rPr>
        <w:t>муниципально</w:t>
      </w:r>
      <w:proofErr w:type="spellEnd"/>
      <w:r w:rsidRPr="004D774E">
        <w:rPr>
          <w:rFonts w:eastAsia="Times New Roman" w:cs="Times New Roman"/>
          <w:sz w:val="26"/>
          <w:szCs w:val="26"/>
        </w:rPr>
        <w:t>-частном партнерстве;</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8D60F8" w:rsidRPr="004D774E" w:rsidRDefault="00794D03"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 xml:space="preserve">7. 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w:t>
      </w:r>
      <w:r w:rsidR="001A5666" w:rsidRPr="004D774E">
        <w:rPr>
          <w:rFonts w:eastAsia="Times New Roman" w:cs="Times New Roman"/>
          <w:sz w:val="26"/>
          <w:szCs w:val="26"/>
          <w:lang w:eastAsia="ru-RU"/>
        </w:rPr>
        <w:t>7.4.</w:t>
      </w:r>
      <w:r w:rsidR="008D60F8" w:rsidRPr="004D774E">
        <w:rPr>
          <w:rFonts w:eastAsia="Times New Roman" w:cs="Times New Roman"/>
          <w:sz w:val="26"/>
          <w:szCs w:val="26"/>
          <w:lang w:eastAsia="ru-RU"/>
        </w:rPr>
        <w:t>6 настоящего раздела, - более 5 рабочих дней со дня указанного в договоре подряда срока исполнения обязательств по нему.</w:t>
      </w:r>
    </w:p>
    <w:p w:rsidR="008D60F8" w:rsidRPr="004D774E" w:rsidRDefault="00794D03"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8. </w:t>
      </w:r>
      <w:proofErr w:type="spellStart"/>
      <w:r w:rsidR="008D60F8" w:rsidRPr="004D774E">
        <w:rPr>
          <w:rFonts w:eastAsia="Times New Roman" w:cs="Times New Roman"/>
          <w:sz w:val="26"/>
          <w:szCs w:val="26"/>
          <w:lang w:eastAsia="ru-RU"/>
        </w:rPr>
        <w:t>За</w:t>
      </w:r>
      <w:r w:rsidRPr="004D774E">
        <w:rPr>
          <w:rFonts w:eastAsia="Times New Roman" w:cs="Times New Roman"/>
          <w:sz w:val="26"/>
          <w:szCs w:val="26"/>
          <w:lang w:eastAsia="ru-RU"/>
        </w:rPr>
        <w:t>й</w:t>
      </w:r>
      <w:r w:rsidR="008D60F8" w:rsidRPr="004D774E">
        <w:rPr>
          <w:rFonts w:eastAsia="Times New Roman" w:cs="Times New Roman"/>
          <w:sz w:val="26"/>
          <w:szCs w:val="26"/>
          <w:lang w:eastAsia="ru-RU"/>
        </w:rPr>
        <w:t>м</w:t>
      </w:r>
      <w:proofErr w:type="spellEnd"/>
      <w:r w:rsidR="008D60F8" w:rsidRPr="004D774E">
        <w:rPr>
          <w:rFonts w:eastAsia="Times New Roman" w:cs="Times New Roman"/>
          <w:sz w:val="26"/>
          <w:szCs w:val="26"/>
          <w:lang w:eastAsia="ru-RU"/>
        </w:rPr>
        <w:t xml:space="preserve"> предоставляется при условии соответствия члена Ассоциации, обратившегося с заявкой на получение займа (далее также – заёмщик), следующим требованиям:</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 xml:space="preserve">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w:t>
      </w:r>
      <w:r w:rsidRPr="004D774E">
        <w:rPr>
          <w:rFonts w:eastAsia="Times New Roman" w:cs="Times New Roman"/>
          <w:sz w:val="26"/>
          <w:szCs w:val="26"/>
        </w:rPr>
        <w:lastRenderedPageBreak/>
        <w:t>в сфере закупок товаров, работ, услуг для обеспечения государственных и муниципальных нужд»;</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D60F8" w:rsidRPr="004D774E" w:rsidRDefault="008D60F8" w:rsidP="00034CD9">
      <w:pPr>
        <w:spacing w:after="0" w:line="240" w:lineRule="auto"/>
        <w:ind w:firstLine="709"/>
        <w:jc w:val="both"/>
        <w:rPr>
          <w:rFonts w:eastAsia="Times New Roman" w:cs="Times New Roman"/>
          <w:sz w:val="26"/>
          <w:szCs w:val="26"/>
        </w:rPr>
      </w:pPr>
      <w:r w:rsidRPr="004D774E">
        <w:rPr>
          <w:rFonts w:eastAsia="Times New Roman" w:cs="Times New Roman"/>
          <w:sz w:val="26"/>
          <w:szCs w:val="26"/>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з) </w:t>
      </w:r>
      <w:r w:rsidR="00B6402B" w:rsidRPr="004D774E">
        <w:rPr>
          <w:rFonts w:eastAsia="Times New Roman" w:cs="Times New Roman"/>
          <w:sz w:val="26"/>
          <w:szCs w:val="26"/>
          <w:lang w:eastAsia="ru-RU"/>
        </w:rPr>
        <w:t xml:space="preserve">членом Ассоциации </w:t>
      </w:r>
      <w:r w:rsidRPr="004D774E">
        <w:rPr>
          <w:rFonts w:eastAsia="Times New Roman" w:cs="Times New Roman"/>
          <w:sz w:val="26"/>
          <w:szCs w:val="26"/>
          <w:lang w:eastAsia="ru-RU"/>
        </w:rPr>
        <w:t>представлено обязательство об обеспечении исполнения обязательств заёмщика-члена Ассоциации по договору займа одним или несколькими из следующих способов:</w:t>
      </w:r>
    </w:p>
    <w:p w:rsidR="008D60F8" w:rsidRPr="004D774E" w:rsidRDefault="008D60F8" w:rsidP="00034CD9">
      <w:pPr>
        <w:pStyle w:val="a9"/>
        <w:numPr>
          <w:ilvl w:val="0"/>
          <w:numId w:val="3"/>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залог имущества стоимостью, превышающей сумму займа не менее чем на 30 процентов;</w:t>
      </w:r>
    </w:p>
    <w:p w:rsidR="008D60F8" w:rsidRPr="004D774E" w:rsidRDefault="008D60F8" w:rsidP="00034CD9">
      <w:pPr>
        <w:pStyle w:val="a9"/>
        <w:numPr>
          <w:ilvl w:val="0"/>
          <w:numId w:val="3"/>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уступка права требования денежных обязательств по договорам подряда на сумму запрашиваемого займа;</w:t>
      </w:r>
    </w:p>
    <w:p w:rsidR="00130BE9" w:rsidRPr="004D774E" w:rsidRDefault="008D60F8" w:rsidP="00034CD9">
      <w:pPr>
        <w:pStyle w:val="a9"/>
        <w:numPr>
          <w:ilvl w:val="0"/>
          <w:numId w:val="3"/>
        </w:numPr>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поручительство учредителей (участников) и единоличного исполнительного органа заёмщика - члена Ассоциации (юридического лица), допускается так же поручительство иных лиц;</w:t>
      </w:r>
    </w:p>
    <w:p w:rsidR="00B15B65" w:rsidRPr="004D774E" w:rsidRDefault="00B15B65" w:rsidP="00034CD9">
      <w:pPr>
        <w:pStyle w:val="a9"/>
        <w:numPr>
          <w:ilvl w:val="0"/>
          <w:numId w:val="3"/>
        </w:numPr>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в обязательном порядке – в случае если сделка по предоставлению займа для заемщика является крупной, либо эта сделка с заинтересованностью, то в соответствие с действующим законодательством для такой сделки необходимо провести процедуру одобрения сделки участниками (учредителями) юридического лица в порядке, предусмотренном законодательством РФ </w:t>
      </w:r>
      <w:r w:rsidRPr="004D774E">
        <w:rPr>
          <w:rFonts w:ascii="Calibri" w:eastAsia="Calibri" w:hAnsi="Calibri" w:cs="Times New Roman"/>
          <w:sz w:val="26"/>
          <w:szCs w:val="26"/>
          <w:shd w:val="clear" w:color="auto" w:fill="FFFFFF"/>
        </w:rPr>
        <w:t>(</w:t>
      </w:r>
      <w:proofErr w:type="spellStart"/>
      <w:r w:rsidR="00D028B9" w:rsidRPr="004D774E">
        <w:fldChar w:fldCharType="begin"/>
      </w:r>
      <w:r w:rsidR="00D028B9" w:rsidRPr="004D774E">
        <w:instrText xml:space="preserve"> HYPERLINK "https://internet.garant.ru/" \l "/document/10105712/entry/7942" </w:instrText>
      </w:r>
      <w:r w:rsidR="00D028B9" w:rsidRPr="004D774E">
        <w:fldChar w:fldCharType="separate"/>
      </w:r>
      <w:r w:rsidRPr="004D774E">
        <w:rPr>
          <w:rFonts w:eastAsia="Calibri" w:cs="Times New Roman"/>
          <w:sz w:val="26"/>
          <w:szCs w:val="26"/>
          <w:shd w:val="clear" w:color="auto" w:fill="FFFFFF"/>
        </w:rPr>
        <w:t>абз</w:t>
      </w:r>
      <w:proofErr w:type="spellEnd"/>
      <w:r w:rsidRPr="004D774E">
        <w:rPr>
          <w:rFonts w:eastAsia="Calibri" w:cs="Times New Roman"/>
          <w:sz w:val="26"/>
          <w:szCs w:val="26"/>
          <w:shd w:val="clear" w:color="auto" w:fill="FFFFFF"/>
        </w:rPr>
        <w:t>. второй п. 4 ст. 79</w:t>
      </w:r>
      <w:r w:rsidR="00D028B9" w:rsidRPr="004D774E">
        <w:rPr>
          <w:rFonts w:eastAsia="Calibri" w:cs="Times New Roman"/>
          <w:sz w:val="26"/>
          <w:szCs w:val="26"/>
          <w:shd w:val="clear" w:color="auto" w:fill="FFFFFF"/>
        </w:rPr>
        <w:fldChar w:fldCharType="end"/>
      </w:r>
      <w:r w:rsidRPr="004D774E">
        <w:rPr>
          <w:rFonts w:eastAsia="Calibri" w:cs="Times New Roman"/>
          <w:sz w:val="26"/>
          <w:szCs w:val="26"/>
          <w:shd w:val="clear" w:color="auto" w:fill="FFFFFF"/>
        </w:rPr>
        <w:t>, </w:t>
      </w:r>
      <w:hyperlink r:id="rId13" w:anchor="/document/10105712/entry/8306" w:history="1">
        <w:r w:rsidRPr="004D774E">
          <w:rPr>
            <w:rFonts w:eastAsia="Calibri" w:cs="Times New Roman"/>
            <w:sz w:val="26"/>
            <w:szCs w:val="26"/>
            <w:shd w:val="clear" w:color="auto" w:fill="FFFFFF"/>
          </w:rPr>
          <w:t>п. 6 ст. 83</w:t>
        </w:r>
      </w:hyperlink>
      <w:r w:rsidRPr="004D774E">
        <w:rPr>
          <w:rFonts w:eastAsia="Calibri" w:cs="Times New Roman"/>
          <w:sz w:val="26"/>
          <w:szCs w:val="26"/>
          <w:shd w:val="clear" w:color="auto" w:fill="FFFFFF"/>
        </w:rPr>
        <w:t> Закона об АО; ст. 45, п.6.ст 46 Федерального закона от 08.12.1998 № 14-ФЗ «Об обществах с ограниченной ответственностью»</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и) член Ассоциации имеет заключённый с кредитной организацией, в которой размещены средства компенсационного фонда предоставляющей </w:t>
      </w:r>
      <w:proofErr w:type="spellStart"/>
      <w:r w:rsidRPr="004D774E">
        <w:rPr>
          <w:rFonts w:eastAsia="Times New Roman" w:cs="Times New Roman"/>
          <w:sz w:val="26"/>
          <w:szCs w:val="26"/>
          <w:lang w:eastAsia="ru-RU"/>
        </w:rPr>
        <w:t>за</w:t>
      </w:r>
      <w:r w:rsidR="008F4647" w:rsidRPr="004D774E">
        <w:rPr>
          <w:rFonts w:eastAsia="Times New Roman" w:cs="Times New Roman"/>
          <w:sz w:val="26"/>
          <w:szCs w:val="26"/>
          <w:lang w:eastAsia="ru-RU"/>
        </w:rPr>
        <w:t>й</w:t>
      </w:r>
      <w:r w:rsidRPr="004D774E">
        <w:rPr>
          <w:rFonts w:eastAsia="Times New Roman" w:cs="Times New Roman"/>
          <w:sz w:val="26"/>
          <w:szCs w:val="26"/>
          <w:lang w:eastAsia="ru-RU"/>
        </w:rPr>
        <w:t>м</w:t>
      </w:r>
      <w:proofErr w:type="spellEnd"/>
      <w:r w:rsidRPr="004D774E">
        <w:rPr>
          <w:rFonts w:eastAsia="Times New Roman" w:cs="Times New Roman"/>
          <w:sz w:val="26"/>
          <w:szCs w:val="26"/>
          <w:lang w:eastAsia="ru-RU"/>
        </w:rPr>
        <w:t xml:space="preserve"> саморегулируемой организаци</w:t>
      </w:r>
      <w:r w:rsidR="008F4647" w:rsidRPr="004D774E">
        <w:rPr>
          <w:rFonts w:eastAsia="Times New Roman" w:cs="Times New Roman"/>
          <w:sz w:val="26"/>
          <w:szCs w:val="26"/>
          <w:lang w:eastAsia="ru-RU"/>
        </w:rPr>
        <w:t>и</w:t>
      </w:r>
      <w:r w:rsidRPr="004D774E">
        <w:rPr>
          <w:rFonts w:eastAsia="Times New Roman" w:cs="Times New Roman"/>
          <w:sz w:val="26"/>
          <w:szCs w:val="26"/>
          <w:lang w:eastAsia="ru-RU"/>
        </w:rPr>
        <w:t>, договор банковского счёта, предусматривающий:</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 предоставившей </w:t>
      </w:r>
      <w:proofErr w:type="spellStart"/>
      <w:r w:rsidRPr="004D774E">
        <w:rPr>
          <w:rFonts w:eastAsia="Times New Roman" w:cs="Times New Roman"/>
          <w:sz w:val="26"/>
          <w:szCs w:val="26"/>
          <w:lang w:eastAsia="ru-RU"/>
        </w:rPr>
        <w:t>за</w:t>
      </w:r>
      <w:r w:rsidR="008F4647" w:rsidRPr="004D774E">
        <w:rPr>
          <w:rFonts w:eastAsia="Times New Roman" w:cs="Times New Roman"/>
          <w:sz w:val="26"/>
          <w:szCs w:val="26"/>
          <w:lang w:eastAsia="ru-RU"/>
        </w:rPr>
        <w:t>й</w:t>
      </w:r>
      <w:r w:rsidRPr="004D774E">
        <w:rPr>
          <w:rFonts w:eastAsia="Times New Roman" w:cs="Times New Roman"/>
          <w:sz w:val="26"/>
          <w:szCs w:val="26"/>
          <w:lang w:eastAsia="ru-RU"/>
        </w:rPr>
        <w:t>м</w:t>
      </w:r>
      <w:proofErr w:type="spellEnd"/>
      <w:r w:rsidRPr="004D774E">
        <w:rPr>
          <w:rFonts w:eastAsia="Times New Roman" w:cs="Times New Roman"/>
          <w:sz w:val="26"/>
          <w:szCs w:val="26"/>
          <w:lang w:eastAsia="ru-RU"/>
        </w:rPr>
        <w:t>, об осуществлении отказа в списании денежных средств;</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списание денежных средств на специальный банковский счёт, на котором размещены средства компенсационного фонда (далее – специальный банковский счёт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к) член Ассоциации имеет заключённые трёхсторонние соглашения с кредитной организацией, в которой открыт специальный банковский счёт саморегулируемой организации, и кредитными организациями, в которых членом Ассоциации открыты </w:t>
      </w:r>
      <w:r w:rsidRPr="004D774E">
        <w:rPr>
          <w:rFonts w:eastAsia="Times New Roman" w:cs="Times New Roman"/>
          <w:sz w:val="26"/>
          <w:szCs w:val="26"/>
          <w:lang w:eastAsia="ru-RU"/>
        </w:rPr>
        <w:lastRenderedPageBreak/>
        <w:t>банковские счета, о списании с данных банковских счетов суммы займа и процентов за пользование займом в пользу Ассоциации на основании предъявленного саморегулируемой организацией требования о списании суммы займа и процентов за пользование займом;</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л) член Ассоциации имеет План расходования займа с указанием целей его использования, соответствующих </w:t>
      </w:r>
      <w:hyperlink r:id="rId14" w:anchor="/document/74318106/entry/1004" w:history="1">
        <w:r w:rsidRPr="004D774E">
          <w:rPr>
            <w:rFonts w:eastAsia="Times New Roman" w:cs="Times New Roman"/>
            <w:sz w:val="26"/>
            <w:szCs w:val="26"/>
            <w:lang w:eastAsia="ru-RU"/>
          </w:rPr>
          <w:t xml:space="preserve">пункту </w:t>
        </w:r>
        <w:r w:rsidR="008F4647" w:rsidRPr="004D774E">
          <w:rPr>
            <w:rFonts w:eastAsia="Times New Roman" w:cs="Times New Roman"/>
            <w:sz w:val="26"/>
            <w:szCs w:val="26"/>
            <w:lang w:eastAsia="ru-RU"/>
          </w:rPr>
          <w:t>8.</w:t>
        </w:r>
        <w:r w:rsidRPr="004D774E">
          <w:rPr>
            <w:rFonts w:eastAsia="Times New Roman" w:cs="Times New Roman"/>
            <w:sz w:val="26"/>
            <w:szCs w:val="26"/>
            <w:lang w:eastAsia="ru-RU"/>
          </w:rPr>
          <w:t>6</w:t>
        </w:r>
      </w:hyperlink>
      <w:r w:rsidRPr="004D774E">
        <w:rPr>
          <w:rFonts w:eastAsia="Times New Roman" w:cs="Times New Roman"/>
          <w:sz w:val="26"/>
          <w:szCs w:val="26"/>
          <w:lang w:eastAsia="ru-RU"/>
        </w:rPr>
        <w:t> настоящего раздела, и лиц, в пользу которых будут осуществляться платежи за счет средств займа.</w:t>
      </w:r>
    </w:p>
    <w:p w:rsidR="008D60F8" w:rsidRPr="004D774E" w:rsidRDefault="008D60F8" w:rsidP="00034CD9">
      <w:pPr>
        <w:spacing w:after="0" w:line="240" w:lineRule="auto"/>
        <w:ind w:firstLine="709"/>
        <w:jc w:val="both"/>
        <w:rPr>
          <w:rFonts w:eastAsia="Times New Roman" w:cs="Times New Roman"/>
          <w:sz w:val="26"/>
          <w:szCs w:val="26"/>
          <w:highlight w:val="cyan"/>
          <w:lang w:eastAsia="zh-CN"/>
        </w:rPr>
      </w:pPr>
      <w:r w:rsidRPr="004D774E">
        <w:rPr>
          <w:rFonts w:eastAsia="Times New Roman" w:cs="Times New Roman"/>
          <w:sz w:val="26"/>
          <w:szCs w:val="26"/>
          <w:lang w:eastAsia="zh-CN"/>
        </w:rPr>
        <w:t xml:space="preserve">м) планируемые расходы соответствуют целям, установленным пунктом </w:t>
      </w:r>
      <w:r w:rsidR="00BE2A5C" w:rsidRPr="004D774E">
        <w:rPr>
          <w:rFonts w:eastAsia="Times New Roman" w:cs="Times New Roman"/>
          <w:sz w:val="26"/>
          <w:szCs w:val="26"/>
          <w:lang w:eastAsia="zh-CN"/>
        </w:rPr>
        <w:t>8.</w:t>
      </w:r>
      <w:r w:rsidRPr="004D774E">
        <w:rPr>
          <w:rFonts w:eastAsia="Times New Roman" w:cs="Times New Roman"/>
          <w:sz w:val="26"/>
          <w:szCs w:val="26"/>
          <w:lang w:eastAsia="zh-CN"/>
        </w:rPr>
        <w:t>6 настоящего раздела;</w:t>
      </w:r>
      <w:r w:rsidRPr="004D774E">
        <w:rPr>
          <w:rFonts w:eastAsia="Times New Roman" w:cs="Times New Roman"/>
          <w:sz w:val="26"/>
          <w:szCs w:val="26"/>
          <w:highlight w:val="cyan"/>
          <w:lang w:eastAsia="zh-CN"/>
        </w:rPr>
        <w:t xml:space="preserve"> </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 xml:space="preserve">н) отсутствие задолженности по уплате членских взносов в Ассоциацию и целевых взносов на нужды </w:t>
      </w:r>
      <w:r w:rsidRPr="004D774E">
        <w:rPr>
          <w:rFonts w:eastAsia="Times New Roman" w:cs="Times New Roman"/>
          <w:sz w:val="26"/>
          <w:szCs w:val="26"/>
        </w:rPr>
        <w:t>Национального объединения саморегулируемых организаций, членом которого является саморегулируемая организация</w:t>
      </w:r>
      <w:r w:rsidRPr="004D774E">
        <w:rPr>
          <w:rFonts w:eastAsia="Times New Roman" w:cs="Times New Roman"/>
          <w:sz w:val="26"/>
          <w:szCs w:val="26"/>
          <w:lang w:eastAsia="zh-CN"/>
        </w:rPr>
        <w:t>;</w:t>
      </w:r>
    </w:p>
    <w:p w:rsidR="008D60F8" w:rsidRPr="004D774E" w:rsidRDefault="008D60F8" w:rsidP="00034CD9">
      <w:pPr>
        <w:spacing w:after="0" w:line="240" w:lineRule="auto"/>
        <w:ind w:firstLine="709"/>
        <w:jc w:val="both"/>
        <w:rPr>
          <w:rFonts w:eastAsia="Times New Roman" w:cs="Times New Roman"/>
          <w:sz w:val="26"/>
          <w:szCs w:val="26"/>
          <w:highlight w:val="cyan"/>
          <w:lang w:eastAsia="zh-CN"/>
        </w:rPr>
      </w:pPr>
      <w:r w:rsidRPr="004D774E">
        <w:rPr>
          <w:rFonts w:eastAsia="Times New Roman" w:cs="Times New Roman"/>
          <w:sz w:val="26"/>
          <w:szCs w:val="26"/>
          <w:lang w:eastAsia="zh-CN"/>
        </w:rPr>
        <w:t>о)</w:t>
      </w:r>
      <w:r w:rsidRPr="004D774E">
        <w:rPr>
          <w:rFonts w:eastAsia="Times New Roman" w:cs="Times New Roman"/>
          <w:sz w:val="26"/>
          <w:szCs w:val="26"/>
          <w:lang w:val="en-US" w:eastAsia="zh-CN"/>
        </w:rPr>
        <w:t> </w:t>
      </w:r>
      <w:r w:rsidRPr="004D774E">
        <w:rPr>
          <w:rFonts w:eastAsia="Times New Roman" w:cs="Times New Roman"/>
          <w:sz w:val="26"/>
          <w:szCs w:val="26"/>
          <w:lang w:eastAsia="zh-CN"/>
        </w:rPr>
        <w:t>отсутствие выплат из компенсационного фонда возмещения вреда или из компенсационного фонда обеспечения договорных обязательств по вине заемщика;</w:t>
      </w:r>
    </w:p>
    <w:p w:rsidR="008D60F8" w:rsidRPr="004D774E" w:rsidRDefault="008D60F8" w:rsidP="00034CD9">
      <w:pPr>
        <w:spacing w:after="0" w:line="240" w:lineRule="auto"/>
        <w:ind w:firstLine="709"/>
        <w:jc w:val="both"/>
        <w:rPr>
          <w:rFonts w:eastAsia="Times New Roman" w:cs="Times New Roman"/>
          <w:sz w:val="26"/>
          <w:szCs w:val="26"/>
          <w:highlight w:val="cyan"/>
          <w:lang w:eastAsia="zh-CN"/>
        </w:rPr>
      </w:pPr>
      <w:r w:rsidRPr="004D774E">
        <w:rPr>
          <w:rFonts w:eastAsia="Times New Roman" w:cs="Times New Roman"/>
          <w:sz w:val="26"/>
          <w:szCs w:val="26"/>
          <w:lang w:eastAsia="zh-CN"/>
        </w:rPr>
        <w:t>п) отсутствие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р)</w:t>
      </w:r>
      <w:r w:rsidRPr="004D774E">
        <w:rPr>
          <w:rFonts w:eastAsia="Times New Roman" w:cs="Times New Roman"/>
          <w:sz w:val="26"/>
          <w:szCs w:val="26"/>
          <w:lang w:val="en-US" w:eastAsia="zh-CN"/>
        </w:rPr>
        <w:t> </w:t>
      </w:r>
      <w:r w:rsidRPr="004D774E">
        <w:rPr>
          <w:rFonts w:eastAsia="Times New Roman" w:cs="Times New Roman"/>
          <w:sz w:val="26"/>
          <w:szCs w:val="26"/>
          <w:lang w:eastAsia="zh-CN"/>
        </w:rPr>
        <w:t>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с)</w:t>
      </w:r>
      <w:r w:rsidRPr="004D774E">
        <w:rPr>
          <w:rFonts w:eastAsia="Times New Roman" w:cs="Times New Roman"/>
          <w:sz w:val="26"/>
          <w:szCs w:val="26"/>
          <w:lang w:val="en-US" w:eastAsia="zh-CN"/>
        </w:rPr>
        <w:t> </w:t>
      </w:r>
      <w:r w:rsidRPr="004D774E">
        <w:rPr>
          <w:rFonts w:eastAsia="Times New Roman" w:cs="Times New Roman"/>
          <w:sz w:val="26"/>
          <w:szCs w:val="26"/>
          <w:lang w:eastAsia="zh-CN"/>
        </w:rPr>
        <w:t>отсутствие у члена Ассоциации, у его поручителей, у исполнительного органа члена Ассоциации неисполненных обязательств по кредитам, ссудам, поручительствам;</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т)</w:t>
      </w:r>
      <w:r w:rsidRPr="004D774E">
        <w:rPr>
          <w:rFonts w:eastAsia="Times New Roman" w:cs="Times New Roman"/>
          <w:sz w:val="26"/>
          <w:szCs w:val="26"/>
          <w:lang w:val="en-US" w:eastAsia="zh-CN"/>
        </w:rPr>
        <w:t> </w:t>
      </w:r>
      <w:r w:rsidRPr="004D774E">
        <w:rPr>
          <w:rFonts w:eastAsia="Times New Roman" w:cs="Times New Roman"/>
          <w:sz w:val="26"/>
          <w:szCs w:val="26"/>
          <w:lang w:eastAsia="zh-CN"/>
        </w:rPr>
        <w:t>отсутствие в отношении члена Ассоциации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у)</w:t>
      </w:r>
      <w:r w:rsidRPr="004D774E">
        <w:rPr>
          <w:rFonts w:eastAsia="Times New Roman" w:cs="Times New Roman"/>
          <w:sz w:val="26"/>
          <w:szCs w:val="26"/>
          <w:lang w:val="en-US" w:eastAsia="zh-CN"/>
        </w:rPr>
        <w:t> </w:t>
      </w:r>
      <w:r w:rsidRPr="004D774E">
        <w:rPr>
          <w:rFonts w:eastAsia="Times New Roman" w:cs="Times New Roman"/>
          <w:sz w:val="26"/>
          <w:szCs w:val="26"/>
          <w:lang w:eastAsia="zh-CN"/>
        </w:rPr>
        <w:t xml:space="preserve">отсутствие у члена Ассоциации неисполненных предписаний органов государственного (муниципального) контроля (надзора) в сфере строительства;  </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 xml:space="preserve">ф) сведения о члене Ассоциации не находятся в реестре недобросовестных подрядных организаций, предусмотренном постановлением Правительства Российской </w:t>
      </w:r>
      <w:r w:rsidRPr="004D774E">
        <w:rPr>
          <w:rFonts w:eastAsia="Times New Roman" w:cs="Times New Roman"/>
          <w:sz w:val="26"/>
          <w:szCs w:val="26"/>
          <w:lang w:eastAsia="zh-CN"/>
        </w:rPr>
        <w:lastRenderedPageBreak/>
        <w:t>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х)</w:t>
      </w:r>
      <w:r w:rsidRPr="004D774E">
        <w:rPr>
          <w:rFonts w:eastAsia="Times New Roman" w:cs="Times New Roman"/>
          <w:sz w:val="26"/>
          <w:szCs w:val="26"/>
          <w:lang w:val="en-US" w:eastAsia="zh-CN"/>
        </w:rPr>
        <w:t> </w:t>
      </w:r>
      <w:r w:rsidRPr="004D774E">
        <w:rPr>
          <w:rFonts w:eastAsia="Times New Roman" w:cs="Times New Roman"/>
          <w:sz w:val="26"/>
          <w:szCs w:val="26"/>
          <w:lang w:eastAsia="zh-CN"/>
        </w:rPr>
        <w:t>сведения, изложенные в документах, представленных членом Ассоциации, являются достоверными;</w:t>
      </w:r>
    </w:p>
    <w:p w:rsidR="008D60F8" w:rsidRPr="004D774E" w:rsidRDefault="008D60F8" w:rsidP="00034CD9">
      <w:pPr>
        <w:spacing w:after="0" w:line="240" w:lineRule="auto"/>
        <w:ind w:firstLine="709"/>
        <w:jc w:val="both"/>
        <w:rPr>
          <w:rFonts w:eastAsia="Times New Roman" w:cs="Times New Roman"/>
          <w:sz w:val="26"/>
          <w:szCs w:val="26"/>
          <w:lang w:eastAsia="zh-CN"/>
        </w:rPr>
      </w:pPr>
      <w:r w:rsidRPr="004D774E">
        <w:rPr>
          <w:rFonts w:eastAsia="Times New Roman" w:cs="Times New Roman"/>
          <w:sz w:val="26"/>
          <w:szCs w:val="26"/>
          <w:lang w:eastAsia="zh-CN"/>
        </w:rPr>
        <w:t>ц)</w:t>
      </w:r>
      <w:r w:rsidRPr="004D774E">
        <w:rPr>
          <w:rFonts w:eastAsia="Times New Roman" w:cs="Times New Roman"/>
          <w:sz w:val="26"/>
          <w:szCs w:val="26"/>
          <w:lang w:val="en-US" w:eastAsia="zh-CN"/>
        </w:rPr>
        <w:t> </w:t>
      </w:r>
      <w:r w:rsidRPr="004D774E">
        <w:rPr>
          <w:rFonts w:eastAsia="Times New Roman" w:cs="Times New Roman"/>
          <w:sz w:val="26"/>
          <w:szCs w:val="26"/>
          <w:lang w:eastAsia="zh-CN"/>
        </w:rPr>
        <w:t xml:space="preserve">сумма запрошенного займа не превышает предельный размер займа, установленный пунктом </w:t>
      </w:r>
      <w:r w:rsidR="00FB76C0" w:rsidRPr="004D774E">
        <w:rPr>
          <w:rFonts w:eastAsia="Times New Roman" w:cs="Times New Roman"/>
          <w:sz w:val="26"/>
          <w:szCs w:val="26"/>
          <w:lang w:eastAsia="zh-CN"/>
        </w:rPr>
        <w:t>8.</w:t>
      </w:r>
      <w:r w:rsidRPr="004D774E">
        <w:rPr>
          <w:rFonts w:eastAsia="Times New Roman" w:cs="Times New Roman"/>
          <w:sz w:val="26"/>
          <w:szCs w:val="26"/>
          <w:lang w:eastAsia="zh-CN"/>
        </w:rPr>
        <w:t>2 настоящего раздела, в том числе с учетом ранее предоставленных и не возвращенных займов, на день принятия саморегулируемой организацией решения о предоставлении</w:t>
      </w:r>
      <w:r w:rsidR="00FB76C0" w:rsidRPr="004D774E">
        <w:rPr>
          <w:rFonts w:eastAsia="Times New Roman" w:cs="Times New Roman"/>
          <w:sz w:val="26"/>
          <w:szCs w:val="26"/>
          <w:lang w:eastAsia="zh-CN"/>
        </w:rPr>
        <w:t>;</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9. В целях получения займа член Ассоциации представляет в Ассоциацию заявку на получение займа с приложением следующих документов:</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справка об отсутствии задолженности по выплате заработной платы работникам члена Ассоциации</w:t>
      </w:r>
      <w:r w:rsidR="00FB76C0" w:rsidRPr="004D774E">
        <w:rPr>
          <w:rFonts w:eastAsia="Times New Roman" w:cs="Times New Roman"/>
          <w:sz w:val="26"/>
          <w:szCs w:val="26"/>
          <w:lang w:eastAsia="ru-RU"/>
        </w:rPr>
        <w:t xml:space="preserve"> </w:t>
      </w:r>
      <w:r w:rsidRPr="004D774E">
        <w:rPr>
          <w:rFonts w:eastAsia="Times New Roman" w:cs="Times New Roman"/>
          <w:sz w:val="26"/>
          <w:szCs w:val="26"/>
          <w:lang w:eastAsia="ru-RU"/>
        </w:rPr>
        <w:t xml:space="preserve">- юридического лица по состоянию на 1 </w:t>
      </w:r>
      <w:r w:rsidR="00BE2A5C" w:rsidRPr="004D774E">
        <w:rPr>
          <w:rFonts w:eastAsia="Times New Roman" w:cs="Times New Roman"/>
          <w:sz w:val="26"/>
          <w:szCs w:val="26"/>
          <w:lang w:eastAsia="ru-RU"/>
        </w:rPr>
        <w:t>число месяца, в котором представляются документы на выдачу займа</w:t>
      </w:r>
      <w:r w:rsidRPr="004D774E">
        <w:rPr>
          <w:rFonts w:eastAsia="Times New Roman" w:cs="Times New Roman"/>
          <w:sz w:val="26"/>
          <w:szCs w:val="26"/>
          <w:lang w:eastAsia="ru-RU"/>
        </w:rPr>
        <w:t>, подписанная уполномоченным лицом члена Ассоциации;</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FB76C0" w:rsidRPr="004D774E">
        <w:rPr>
          <w:rFonts w:eastAsia="Times New Roman" w:cs="Times New Roman"/>
          <w:sz w:val="26"/>
          <w:szCs w:val="26"/>
          <w:lang w:eastAsia="ru-RU"/>
        </w:rPr>
        <w:t>8.</w:t>
      </w:r>
      <w:r w:rsidRPr="004D774E">
        <w:rPr>
          <w:rFonts w:eastAsia="Times New Roman" w:cs="Times New Roman"/>
          <w:sz w:val="26"/>
          <w:szCs w:val="26"/>
          <w:lang w:eastAsia="ru-RU"/>
        </w:rPr>
        <w:t>6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копии бухгалтерской (финансовой) отчётности за год, предшествующий году подачи документов;</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сведения о наличии (отсутствии) привлечения к субсидиарной ответственности лиц, указанных в подпункте "ж" пункта </w:t>
      </w:r>
      <w:r w:rsidR="00FB76C0" w:rsidRPr="004D774E">
        <w:rPr>
          <w:rFonts w:eastAsia="Times New Roman" w:cs="Times New Roman"/>
          <w:sz w:val="26"/>
          <w:szCs w:val="26"/>
          <w:lang w:eastAsia="ru-RU"/>
        </w:rPr>
        <w:t>8.</w:t>
      </w:r>
      <w:r w:rsidRPr="004D774E">
        <w:rPr>
          <w:rFonts w:eastAsia="Times New Roman" w:cs="Times New Roman"/>
          <w:sz w:val="26"/>
          <w:szCs w:val="26"/>
          <w:lang w:eastAsia="ru-RU"/>
        </w:rPr>
        <w:t>8 настоящего раздела;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обязательство об обеспечении исполнения обязательств заёмщика по договору займа, указанное в подпункте "з" пункта </w:t>
      </w:r>
      <w:r w:rsidR="00FB76C0" w:rsidRPr="004D774E">
        <w:rPr>
          <w:rFonts w:eastAsia="Times New Roman" w:cs="Times New Roman"/>
          <w:sz w:val="26"/>
          <w:szCs w:val="26"/>
          <w:lang w:eastAsia="ru-RU"/>
        </w:rPr>
        <w:t>8.</w:t>
      </w:r>
      <w:r w:rsidRPr="004D774E">
        <w:rPr>
          <w:rFonts w:eastAsia="Times New Roman" w:cs="Times New Roman"/>
          <w:sz w:val="26"/>
          <w:szCs w:val="26"/>
          <w:lang w:eastAsia="ru-RU"/>
        </w:rPr>
        <w:t>8 настоящего раздела;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договор банковского счёта, указанный в подпункте "и" пункта 8 настоящего раздела;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соглашения, указанные в подпункте "к" пункта </w:t>
      </w:r>
      <w:r w:rsidR="00FB76C0" w:rsidRPr="004D774E">
        <w:rPr>
          <w:rFonts w:eastAsia="Times New Roman" w:cs="Times New Roman"/>
          <w:sz w:val="26"/>
          <w:szCs w:val="26"/>
          <w:lang w:eastAsia="ru-RU"/>
        </w:rPr>
        <w:t>8.</w:t>
      </w:r>
      <w:r w:rsidRPr="004D774E">
        <w:rPr>
          <w:rFonts w:eastAsia="Times New Roman" w:cs="Times New Roman"/>
          <w:sz w:val="26"/>
          <w:szCs w:val="26"/>
          <w:lang w:eastAsia="ru-RU"/>
        </w:rPr>
        <w:t>8 настоящего раздела;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справка налогового органа об открытых банковских счетах заёмщика члена Ассоциации в кредитных организациях;</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договоры подряда с приложением документов, подтверждающих объём выполненных по таким договорам работ (при наличии);</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план расходования займа с указанием целей его использования, соответствующих пункту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6 настоящего раздела, и лиц, в пользу которых будут осуществляться платежи за счёт средств займа.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В случае, если способом обеспечения исполнения обязательств члена Ассоциации по договору займа выбран залог имущества, такой член Ассоциации </w:t>
      </w:r>
      <w:r w:rsidRPr="004D774E">
        <w:rPr>
          <w:rFonts w:eastAsia="Times New Roman" w:cs="Times New Roman"/>
          <w:sz w:val="26"/>
          <w:szCs w:val="26"/>
          <w:lang w:eastAsia="ru-RU"/>
        </w:rPr>
        <w:lastRenderedPageBreak/>
        <w:t>предоставляет отчёт независимого оценщика, осуществившего оценку рыночной стоимости предмета залога.</w:t>
      </w:r>
    </w:p>
    <w:p w:rsidR="008D60F8" w:rsidRPr="004D774E" w:rsidRDefault="008D60F8" w:rsidP="00034CD9">
      <w:pPr>
        <w:pStyle w:val="a9"/>
        <w:numPr>
          <w:ilvl w:val="0"/>
          <w:numId w:val="4"/>
        </w:numPr>
        <w:shd w:val="clear" w:color="auto" w:fill="FFFFFF"/>
        <w:spacing w:after="0" w:line="240" w:lineRule="auto"/>
        <w:ind w:left="0"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В случае подписания заявки на получение займа лицом, уполномоченным действовать от имени члена </w:t>
      </w:r>
      <w:r w:rsidR="00B6402B" w:rsidRPr="004D774E">
        <w:rPr>
          <w:rFonts w:eastAsia="Times New Roman" w:cs="Times New Roman"/>
          <w:sz w:val="26"/>
          <w:szCs w:val="26"/>
          <w:lang w:eastAsia="ru-RU"/>
        </w:rPr>
        <w:t>Ассоциации</w:t>
      </w:r>
      <w:r w:rsidRPr="004D774E">
        <w:rPr>
          <w:rFonts w:eastAsia="Times New Roman" w:cs="Times New Roman"/>
          <w:sz w:val="26"/>
          <w:szCs w:val="26"/>
          <w:lang w:eastAsia="ru-RU"/>
        </w:rPr>
        <w:t>, дополнительно к заявке прилагается доверенность.</w:t>
      </w:r>
    </w:p>
    <w:p w:rsidR="005F69BD"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10. Заявка на получение займа представляется в саморегулируемую организацию на бумажном носителе</w:t>
      </w:r>
      <w:r w:rsidR="005F69BD" w:rsidRPr="004D774E">
        <w:rPr>
          <w:rFonts w:eastAsia="Times New Roman" w:cs="Times New Roman"/>
          <w:sz w:val="26"/>
          <w:szCs w:val="26"/>
          <w:lang w:eastAsia="ru-RU"/>
        </w:rPr>
        <w:t xml:space="preserve"> и </w:t>
      </w:r>
      <w:r w:rsidR="00770DC8" w:rsidRPr="004D774E">
        <w:rPr>
          <w:rFonts w:eastAsia="Times New Roman" w:cs="Times New Roman"/>
          <w:sz w:val="26"/>
          <w:szCs w:val="26"/>
          <w:lang w:eastAsia="ru-RU"/>
        </w:rPr>
        <w:t>должна</w:t>
      </w:r>
      <w:r w:rsidR="008D60F8" w:rsidRPr="004D774E">
        <w:rPr>
          <w:rFonts w:eastAsia="Times New Roman" w:cs="Times New Roman"/>
          <w:sz w:val="26"/>
          <w:szCs w:val="26"/>
          <w:lang w:eastAsia="ru-RU"/>
        </w:rPr>
        <w:t xml:space="preserve"> быть представлена непосредственно в</w:t>
      </w:r>
      <w:r w:rsidR="00826856" w:rsidRPr="004D774E">
        <w:rPr>
          <w:rFonts w:eastAsia="Times New Roman" w:cs="Times New Roman"/>
          <w:sz w:val="26"/>
          <w:szCs w:val="26"/>
          <w:lang w:eastAsia="ru-RU"/>
        </w:rPr>
        <w:t xml:space="preserve"> </w:t>
      </w:r>
      <w:r w:rsidR="008D60F8" w:rsidRPr="004D774E">
        <w:rPr>
          <w:rFonts w:eastAsia="Times New Roman" w:cs="Times New Roman"/>
          <w:sz w:val="26"/>
          <w:szCs w:val="26"/>
          <w:lang w:eastAsia="ru-RU"/>
        </w:rPr>
        <w:t>Ассоциацию</w:t>
      </w:r>
      <w:r w:rsidR="00826856" w:rsidRPr="004D774E">
        <w:rPr>
          <w:rFonts w:eastAsia="Times New Roman" w:cs="Times New Roman"/>
          <w:sz w:val="26"/>
          <w:szCs w:val="26"/>
          <w:lang w:eastAsia="ru-RU"/>
        </w:rPr>
        <w:t xml:space="preserve"> </w:t>
      </w:r>
      <w:r w:rsidR="008D60F8" w:rsidRPr="004D774E">
        <w:rPr>
          <w:rFonts w:eastAsia="Times New Roman" w:cs="Times New Roman"/>
          <w:sz w:val="26"/>
          <w:szCs w:val="26"/>
          <w:lang w:eastAsia="ru-RU"/>
        </w:rPr>
        <w:t>по месту её нахождения</w:t>
      </w:r>
      <w:r w:rsidR="00770DC8" w:rsidRPr="004D774E">
        <w:rPr>
          <w:rFonts w:eastAsia="Times New Roman" w:cs="Times New Roman"/>
          <w:sz w:val="26"/>
          <w:szCs w:val="26"/>
          <w:lang w:eastAsia="ru-RU"/>
        </w:rPr>
        <w:t>. Заявка может быть</w:t>
      </w:r>
      <w:r w:rsidR="005F69BD" w:rsidRPr="004D774E">
        <w:rPr>
          <w:rFonts w:eastAsia="Times New Roman" w:cs="Times New Roman"/>
          <w:sz w:val="26"/>
          <w:szCs w:val="26"/>
          <w:lang w:eastAsia="ru-RU"/>
        </w:rPr>
        <w:t xml:space="preserve"> </w:t>
      </w:r>
      <w:r w:rsidR="008D60F8" w:rsidRPr="004D774E">
        <w:rPr>
          <w:rFonts w:eastAsia="Times New Roman" w:cs="Times New Roman"/>
          <w:sz w:val="26"/>
          <w:szCs w:val="26"/>
          <w:lang w:eastAsia="ru-RU"/>
        </w:rPr>
        <w:t xml:space="preserve">направлена в Ассоциацию посредством почтового отправления, курьером. </w:t>
      </w:r>
    </w:p>
    <w:p w:rsidR="00770DC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1</w:t>
      </w:r>
      <w:r w:rsidR="008D60F8" w:rsidRPr="004D774E">
        <w:rPr>
          <w:rFonts w:eastAsia="Times New Roman" w:cs="Times New Roman"/>
          <w:sz w:val="26"/>
          <w:szCs w:val="26"/>
          <w:lang w:eastAsia="ru-RU"/>
        </w:rPr>
        <w:t xml:space="preserve">. Ассоциация рассматривает заявки на получение займа в течение </w:t>
      </w:r>
      <w:r w:rsidR="00900A70" w:rsidRPr="004D774E">
        <w:rPr>
          <w:rFonts w:eastAsia="Times New Roman" w:cs="Times New Roman"/>
          <w:sz w:val="26"/>
          <w:szCs w:val="26"/>
          <w:lang w:eastAsia="ru-RU"/>
        </w:rPr>
        <w:t>2</w:t>
      </w:r>
      <w:r w:rsidR="00770DC8" w:rsidRPr="004D774E">
        <w:rPr>
          <w:rFonts w:eastAsia="Times New Roman" w:cs="Times New Roman"/>
          <w:sz w:val="26"/>
          <w:szCs w:val="26"/>
          <w:lang w:eastAsia="ru-RU"/>
        </w:rPr>
        <w:t>0</w:t>
      </w:r>
      <w:r w:rsidR="008D60F8" w:rsidRPr="004D774E">
        <w:rPr>
          <w:rFonts w:eastAsia="Times New Roman" w:cs="Times New Roman"/>
          <w:sz w:val="26"/>
          <w:szCs w:val="26"/>
          <w:lang w:eastAsia="ru-RU"/>
        </w:rPr>
        <w:t xml:space="preserve"> рабочих дней с даты их поступления в порядке очерёдности их поступления </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2</w:t>
      </w:r>
      <w:r w:rsidR="008D60F8" w:rsidRPr="004D774E">
        <w:rPr>
          <w:rFonts w:eastAsia="Times New Roman" w:cs="Times New Roman"/>
          <w:sz w:val="26"/>
          <w:szCs w:val="26"/>
          <w:lang w:eastAsia="ru-RU"/>
        </w:rPr>
        <w:t>.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3</w:t>
      </w:r>
      <w:r w:rsidR="008D60F8" w:rsidRPr="004D774E">
        <w:rPr>
          <w:rFonts w:eastAsia="Times New Roman" w:cs="Times New Roman"/>
          <w:sz w:val="26"/>
          <w:szCs w:val="26"/>
          <w:lang w:eastAsia="ru-RU"/>
        </w:rPr>
        <w:t>. Постоянно действующий коллегиальный орган управления Ассоциации (Совет) принимает по заявлению на получение займа решение о предоставлении займа либо об отказе в его предоставлении с указанием основания для отказа.</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4</w:t>
      </w:r>
      <w:r w:rsidR="008D60F8" w:rsidRPr="004D774E">
        <w:rPr>
          <w:rFonts w:eastAsia="Times New Roman" w:cs="Times New Roman"/>
          <w:sz w:val="26"/>
          <w:szCs w:val="26"/>
          <w:lang w:eastAsia="ru-RU"/>
        </w:rPr>
        <w:t>. Основанием для отказа в предоставлении займа являются:</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а) несоответствие заёмщика требованиям, установленным пунктом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8 настоящего раздела.</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б) несоответствие суммы предоставленных займов и размера компенсационного фонда требованиям пункта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2 настоящего раздела в случае предоставления этого займа;</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в) превышение предельного размера займа, установленного пунктом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2 настоящего раздела, в том числе с учетом ранее предоставленных и не возвращенных займов, на дату подачи заявки о предоставлении займа;</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г) несоответствие целей использования займа пункту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6 настоящего раздела.</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5</w:t>
      </w:r>
      <w:r w:rsidR="008D60F8" w:rsidRPr="004D774E">
        <w:rPr>
          <w:rFonts w:eastAsia="Times New Roman" w:cs="Times New Roman"/>
          <w:sz w:val="26"/>
          <w:szCs w:val="26"/>
          <w:lang w:eastAsia="ru-RU"/>
        </w:rPr>
        <w:t>. Ассоциация направляет заёмщику решение о предоставлении займа либо об отказе в его предоставлении не позднее дня, следующего за днем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Pr="004D774E">
        <w:rPr>
          <w:rFonts w:eastAsia="Times New Roman" w:cs="Times New Roman"/>
          <w:sz w:val="26"/>
          <w:szCs w:val="26"/>
          <w:lang w:eastAsia="ru-RU"/>
        </w:rPr>
        <w:t>6</w:t>
      </w:r>
      <w:r w:rsidR="008D60F8" w:rsidRPr="004D774E">
        <w:rPr>
          <w:rFonts w:eastAsia="Times New Roman" w:cs="Times New Roman"/>
          <w:sz w:val="26"/>
          <w:szCs w:val="26"/>
          <w:lang w:eastAsia="ru-RU"/>
        </w:rPr>
        <w:t>. Генеральный директор Ассоциации, в соответствии с решением Совета, подготавливает и заключает договор о предоставлении займа, а также договоры об обеспечении исполнения обязательств заёмщика по договору предоставления займа</w:t>
      </w:r>
      <w:r w:rsidR="00900A70" w:rsidRPr="004D774E">
        <w:rPr>
          <w:rFonts w:eastAsia="Times New Roman" w:cs="Times New Roman"/>
          <w:sz w:val="26"/>
          <w:szCs w:val="26"/>
          <w:lang w:eastAsia="ru-RU"/>
        </w:rPr>
        <w:t xml:space="preserve"> (залог имущества и (или) уступка права требования денежных обязательств по договорам подряда и (или)</w:t>
      </w:r>
      <w:r w:rsidR="00130BE9" w:rsidRPr="004D774E">
        <w:rPr>
          <w:rFonts w:eastAsia="Times New Roman" w:cs="Times New Roman"/>
          <w:sz w:val="26"/>
          <w:szCs w:val="26"/>
          <w:lang w:eastAsia="ru-RU"/>
        </w:rPr>
        <w:t xml:space="preserve"> поручительство)</w:t>
      </w:r>
      <w:r w:rsidR="008D60F8" w:rsidRPr="004D774E">
        <w:rPr>
          <w:rFonts w:eastAsia="Times New Roman" w:cs="Times New Roman"/>
          <w:sz w:val="26"/>
          <w:szCs w:val="26"/>
          <w:lang w:eastAsia="ru-RU"/>
        </w:rPr>
        <w:t>, предусмотренными</w:t>
      </w:r>
      <w:r w:rsidR="00826856" w:rsidRPr="004D774E">
        <w:rPr>
          <w:rFonts w:eastAsia="Times New Roman" w:cs="Times New Roman"/>
          <w:sz w:val="26"/>
          <w:szCs w:val="26"/>
          <w:lang w:eastAsia="ru-RU"/>
        </w:rPr>
        <w:t xml:space="preserve"> </w:t>
      </w:r>
      <w:r w:rsidR="008D60F8" w:rsidRPr="004D774E">
        <w:rPr>
          <w:rFonts w:eastAsia="Times New Roman" w:cs="Times New Roman"/>
          <w:sz w:val="26"/>
          <w:szCs w:val="26"/>
          <w:lang w:eastAsia="ru-RU"/>
        </w:rPr>
        <w:t xml:space="preserve">подпунктом "з" пункта </w:t>
      </w:r>
      <w:r w:rsidRPr="004D774E">
        <w:rPr>
          <w:rFonts w:eastAsia="Times New Roman" w:cs="Times New Roman"/>
          <w:sz w:val="26"/>
          <w:szCs w:val="26"/>
          <w:lang w:eastAsia="ru-RU"/>
        </w:rPr>
        <w:t>8.</w:t>
      </w:r>
      <w:r w:rsidR="008D60F8" w:rsidRPr="004D774E">
        <w:rPr>
          <w:rFonts w:eastAsia="Times New Roman" w:cs="Times New Roman"/>
          <w:sz w:val="26"/>
          <w:szCs w:val="26"/>
          <w:lang w:eastAsia="ru-RU"/>
        </w:rPr>
        <w:t>8 настоящего раздела</w:t>
      </w:r>
      <w:r w:rsidR="00130BE9" w:rsidRPr="004D774E">
        <w:rPr>
          <w:rFonts w:eastAsia="Times New Roman" w:cs="Times New Roman"/>
          <w:sz w:val="26"/>
          <w:szCs w:val="26"/>
          <w:lang w:eastAsia="ru-RU"/>
        </w:rPr>
        <w:t xml:space="preserve"> в соответствии с гражданским законодательством</w:t>
      </w:r>
      <w:r w:rsidR="008D60F8" w:rsidRPr="004D774E">
        <w:rPr>
          <w:rFonts w:eastAsia="Times New Roman" w:cs="Times New Roman"/>
          <w:sz w:val="26"/>
          <w:szCs w:val="26"/>
          <w:lang w:eastAsia="ru-RU"/>
        </w:rPr>
        <w:t>.</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1</w:t>
      </w:r>
      <w:r w:rsidR="00130BE9" w:rsidRPr="004D774E">
        <w:rPr>
          <w:rFonts w:eastAsia="Times New Roman" w:cs="Times New Roman"/>
          <w:sz w:val="26"/>
          <w:szCs w:val="26"/>
          <w:lang w:eastAsia="ru-RU"/>
        </w:rPr>
        <w:t>7</w:t>
      </w:r>
      <w:r w:rsidR="008D60F8" w:rsidRPr="004D774E">
        <w:rPr>
          <w:rFonts w:eastAsia="Times New Roman" w:cs="Times New Roman"/>
          <w:sz w:val="26"/>
          <w:szCs w:val="26"/>
          <w:lang w:eastAsia="ru-RU"/>
        </w:rPr>
        <w:t xml:space="preserve">. 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w:t>
      </w:r>
      <w:r w:rsidR="00770DC8" w:rsidRPr="004D774E">
        <w:rPr>
          <w:rFonts w:eastAsia="Times New Roman" w:cs="Times New Roman"/>
          <w:sz w:val="26"/>
          <w:szCs w:val="26"/>
          <w:lang w:eastAsia="ru-RU"/>
        </w:rPr>
        <w:t>за использованием средств займа</w:t>
      </w:r>
      <w:r w:rsidR="008D60F8" w:rsidRPr="004D774E">
        <w:rPr>
          <w:rFonts w:eastAsia="Times New Roman" w:cs="Times New Roman"/>
          <w:sz w:val="26"/>
          <w:szCs w:val="26"/>
          <w:lang w:eastAsia="ru-RU"/>
        </w:rPr>
        <w:t>.</w:t>
      </w:r>
    </w:p>
    <w:p w:rsidR="00130BE9" w:rsidRPr="004D774E" w:rsidRDefault="00130BE9" w:rsidP="00034CD9">
      <w:pPr>
        <w:spacing w:after="0" w:line="240" w:lineRule="auto"/>
        <w:ind w:firstLine="709"/>
        <w:jc w:val="both"/>
        <w:rPr>
          <w:sz w:val="26"/>
          <w:szCs w:val="26"/>
        </w:rPr>
      </w:pPr>
      <w:r w:rsidRPr="004D774E">
        <w:rPr>
          <w:sz w:val="26"/>
          <w:szCs w:val="26"/>
        </w:rPr>
        <w:lastRenderedPageBreak/>
        <w:t xml:space="preserve">8.18. Расходы на определение оценки залогового имущества, регистрацию залога и иные расходы, связанные с оформлением </w:t>
      </w:r>
      <w:proofErr w:type="gramStart"/>
      <w:r w:rsidRPr="004D774E">
        <w:rPr>
          <w:sz w:val="26"/>
          <w:szCs w:val="26"/>
        </w:rPr>
        <w:t>займа</w:t>
      </w:r>
      <w:proofErr w:type="gramEnd"/>
      <w:r w:rsidRPr="004D774E">
        <w:rPr>
          <w:sz w:val="26"/>
          <w:szCs w:val="26"/>
        </w:rPr>
        <w:t xml:space="preserve"> относятся и оплачиваются членом Ассоциации, претендующим на получение займа.</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Pr="004D774E">
        <w:rPr>
          <w:rFonts w:eastAsia="Times New Roman" w:cs="Times New Roman"/>
          <w:sz w:val="26"/>
          <w:szCs w:val="26"/>
          <w:lang w:eastAsia="ru-RU"/>
        </w:rPr>
        <w:t>1</w:t>
      </w:r>
      <w:r w:rsidR="00BB2A03" w:rsidRPr="004D774E">
        <w:rPr>
          <w:rFonts w:eastAsia="Times New Roman" w:cs="Times New Roman"/>
          <w:sz w:val="26"/>
          <w:szCs w:val="26"/>
          <w:lang w:eastAsia="ru-RU"/>
        </w:rPr>
        <w:t>9</w:t>
      </w:r>
      <w:r w:rsidR="008D60F8" w:rsidRPr="004D774E">
        <w:rPr>
          <w:rFonts w:eastAsia="Times New Roman" w:cs="Times New Roman"/>
          <w:sz w:val="26"/>
          <w:szCs w:val="26"/>
          <w:lang w:eastAsia="ru-RU"/>
        </w:rPr>
        <w:t>. В целях контроля саморегулируемой организацией соответствия производимых заемщиком расходов целям получения займа заёмщик направляет в саморегулируемую организацию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BB2A03" w:rsidRPr="004D774E">
        <w:rPr>
          <w:rFonts w:eastAsia="Times New Roman" w:cs="Times New Roman"/>
          <w:sz w:val="26"/>
          <w:szCs w:val="26"/>
          <w:lang w:eastAsia="ru-RU"/>
        </w:rPr>
        <w:t>20</w:t>
      </w:r>
      <w:r w:rsidR="008D60F8" w:rsidRPr="004D774E">
        <w:rPr>
          <w:rFonts w:eastAsia="Times New Roman" w:cs="Times New Roman"/>
          <w:sz w:val="26"/>
          <w:szCs w:val="26"/>
          <w:lang w:eastAsia="ru-RU"/>
        </w:rPr>
        <w:t xml:space="preserve">. В случае открытия нового банковского счёта в кредитной организации член Ассоциации в течение 3 рабочих дней со дня его открытия направляет в саморегулируемую организацию соглашение, указанное в подпункте "к" пункта </w:t>
      </w:r>
      <w:r w:rsidR="00826856" w:rsidRPr="004D774E">
        <w:rPr>
          <w:rFonts w:eastAsia="Times New Roman" w:cs="Times New Roman"/>
          <w:sz w:val="26"/>
          <w:szCs w:val="26"/>
          <w:lang w:eastAsia="ru-RU"/>
        </w:rPr>
        <w:t>8.</w:t>
      </w:r>
      <w:r w:rsidR="008D60F8" w:rsidRPr="004D774E">
        <w:rPr>
          <w:rFonts w:eastAsia="Times New Roman" w:cs="Times New Roman"/>
          <w:sz w:val="26"/>
          <w:szCs w:val="26"/>
          <w:lang w:eastAsia="ru-RU"/>
        </w:rPr>
        <w:t>8 настоящего раздела.</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1</w:t>
      </w:r>
      <w:r w:rsidR="008D60F8" w:rsidRPr="004D774E">
        <w:rPr>
          <w:rFonts w:eastAsia="Times New Roman" w:cs="Times New Roman"/>
          <w:sz w:val="26"/>
          <w:szCs w:val="26"/>
          <w:lang w:eastAsia="ru-RU"/>
        </w:rPr>
        <w:t>.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2</w:t>
      </w:r>
      <w:r w:rsidR="008D60F8" w:rsidRPr="004D774E">
        <w:rPr>
          <w:rFonts w:eastAsia="Times New Roman" w:cs="Times New Roman"/>
          <w:sz w:val="26"/>
          <w:szCs w:val="26"/>
          <w:lang w:eastAsia="ru-RU"/>
        </w:rPr>
        <w:t>. В случае выявления саморегулируемой организацией несоответствия производимых членом Ассоциации расходов целям получения займа, при нарушении им обязанностей, предусмотренных пунктом 21 настоящего раздела, а также в иных случаях, предусмотренных договором займа, постоянно действующий коллегиальный орган управления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3</w:t>
      </w:r>
      <w:r w:rsidR="008D60F8" w:rsidRPr="004D774E">
        <w:rPr>
          <w:rFonts w:eastAsia="Times New Roman" w:cs="Times New Roman"/>
          <w:sz w:val="26"/>
          <w:szCs w:val="26"/>
          <w:lang w:eastAsia="ru-RU"/>
        </w:rPr>
        <w:t xml:space="preserve">.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w:t>
      </w:r>
      <w:r w:rsidR="00826856" w:rsidRPr="004D774E">
        <w:rPr>
          <w:rFonts w:eastAsia="Times New Roman" w:cs="Times New Roman"/>
          <w:sz w:val="26"/>
          <w:szCs w:val="26"/>
          <w:lang w:eastAsia="ru-RU"/>
        </w:rPr>
        <w:t>8.</w:t>
      </w:r>
      <w:r w:rsidR="008D60F8" w:rsidRPr="004D774E">
        <w:rPr>
          <w:rFonts w:eastAsia="Times New Roman" w:cs="Times New Roman"/>
          <w:sz w:val="26"/>
          <w:szCs w:val="26"/>
          <w:lang w:eastAsia="ru-RU"/>
        </w:rPr>
        <w:t>8 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lastRenderedPageBreak/>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4</w:t>
      </w:r>
      <w:r w:rsidR="008D60F8" w:rsidRPr="004D774E">
        <w:rPr>
          <w:rFonts w:eastAsia="Times New Roman" w:cs="Times New Roman"/>
          <w:sz w:val="26"/>
          <w:szCs w:val="26"/>
          <w:lang w:eastAsia="ru-RU"/>
        </w:rPr>
        <w:t>. В случае не поступления, либо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на предмет обеспечения исполнения обязательств по договору предоставления займа.</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5</w:t>
      </w:r>
      <w:r w:rsidR="008D60F8" w:rsidRPr="004D774E">
        <w:rPr>
          <w:rFonts w:eastAsia="Times New Roman" w:cs="Times New Roman"/>
          <w:sz w:val="26"/>
          <w:szCs w:val="26"/>
          <w:lang w:eastAsia="ru-RU"/>
        </w:rPr>
        <w:t>. Генеральный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 xml:space="preserve">решения о предоставлении займов и копии документов, представленных заёмщиком - членом Ассоциации в соответствии с пунктом </w:t>
      </w:r>
      <w:r w:rsidR="00826856" w:rsidRPr="004D774E">
        <w:rPr>
          <w:rFonts w:eastAsia="Times New Roman" w:cs="Times New Roman"/>
          <w:sz w:val="26"/>
          <w:szCs w:val="26"/>
          <w:lang w:eastAsia="ru-RU"/>
        </w:rPr>
        <w:t>8.</w:t>
      </w:r>
      <w:r w:rsidRPr="004D774E">
        <w:rPr>
          <w:rFonts w:eastAsia="Times New Roman" w:cs="Times New Roman"/>
          <w:sz w:val="26"/>
          <w:szCs w:val="26"/>
          <w:lang w:eastAsia="ru-RU"/>
        </w:rPr>
        <w:t>8 настоящего раздела, - в течение 3 рабочих дней со дня принятия таких решений;</w:t>
      </w:r>
    </w:p>
    <w:p w:rsidR="008D60F8" w:rsidRPr="004D774E" w:rsidRDefault="008D60F8"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8D60F8" w:rsidRPr="004D774E" w:rsidRDefault="00FB76C0" w:rsidP="00034CD9">
      <w:pPr>
        <w:shd w:val="clear" w:color="auto" w:fill="FFFFFF"/>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6</w:t>
      </w:r>
      <w:r w:rsidR="008D60F8" w:rsidRPr="004D774E">
        <w:rPr>
          <w:rFonts w:eastAsia="Times New Roman" w:cs="Times New Roman"/>
          <w:sz w:val="26"/>
          <w:szCs w:val="26"/>
          <w:lang w:eastAsia="ru-RU"/>
        </w:rPr>
        <w:t>. Возврат займа и процентов за пользование займом осуществляется членом Ассоциации на специальный банковский счёт Ассоциации, на котором размещены средства компенсационного фонда.</w:t>
      </w:r>
    </w:p>
    <w:p w:rsidR="008D60F8" w:rsidRPr="004D774E" w:rsidRDefault="00FB76C0" w:rsidP="00034CD9">
      <w:pPr>
        <w:widowControl w:val="0"/>
        <w:suppressAutoHyphens/>
        <w:spacing w:after="0" w:line="240" w:lineRule="auto"/>
        <w:ind w:firstLine="709"/>
        <w:jc w:val="both"/>
        <w:rPr>
          <w:rFonts w:eastAsia="Times New Roman" w:cs="Times New Roman"/>
          <w:sz w:val="26"/>
          <w:szCs w:val="26"/>
          <w:lang w:eastAsia="ru-RU"/>
        </w:rPr>
      </w:pPr>
      <w:r w:rsidRPr="004D774E">
        <w:rPr>
          <w:rFonts w:eastAsia="Times New Roman" w:cs="Times New Roman"/>
          <w:sz w:val="26"/>
          <w:szCs w:val="26"/>
          <w:lang w:eastAsia="ru-RU"/>
        </w:rPr>
        <w:t>8</w:t>
      </w:r>
      <w:r w:rsidR="001A5666" w:rsidRPr="004D774E">
        <w:rPr>
          <w:rFonts w:eastAsia="Times New Roman" w:cs="Times New Roman"/>
          <w:sz w:val="26"/>
          <w:szCs w:val="26"/>
          <w:lang w:eastAsia="ru-RU"/>
        </w:rPr>
        <w:t>.</w:t>
      </w:r>
      <w:r w:rsidR="008D60F8" w:rsidRPr="004D774E">
        <w:rPr>
          <w:rFonts w:eastAsia="Times New Roman" w:cs="Times New Roman"/>
          <w:sz w:val="26"/>
          <w:szCs w:val="26"/>
          <w:lang w:eastAsia="ru-RU"/>
        </w:rPr>
        <w:t>2</w:t>
      </w:r>
      <w:r w:rsidR="00BB2A03" w:rsidRPr="004D774E">
        <w:rPr>
          <w:rFonts w:eastAsia="Times New Roman" w:cs="Times New Roman"/>
          <w:sz w:val="26"/>
          <w:szCs w:val="26"/>
          <w:lang w:eastAsia="ru-RU"/>
        </w:rPr>
        <w:t>7</w:t>
      </w:r>
      <w:r w:rsidR="008D60F8" w:rsidRPr="004D774E">
        <w:rPr>
          <w:rFonts w:eastAsia="Times New Roman" w:cs="Times New Roman"/>
          <w:sz w:val="26"/>
          <w:szCs w:val="26"/>
          <w:lang w:eastAsia="ru-RU"/>
        </w:rPr>
        <w:t>. Типовые документы по займу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 Ассоциация разрабатывает отдельным стандартам по выдаче займа, который утверждается  Советом Ассоциации</w:t>
      </w:r>
      <w:r w:rsidR="00034CD9" w:rsidRPr="004D774E">
        <w:rPr>
          <w:rFonts w:eastAsia="Times New Roman" w:cs="Times New Roman"/>
          <w:sz w:val="26"/>
          <w:szCs w:val="26"/>
          <w:lang w:eastAsia="ru-RU"/>
        </w:rPr>
        <w:t>.</w:t>
      </w:r>
    </w:p>
    <w:p w:rsidR="00034CD9" w:rsidRPr="004D774E" w:rsidRDefault="00034CD9" w:rsidP="00034CD9">
      <w:pPr>
        <w:widowControl w:val="0"/>
        <w:suppressAutoHyphens/>
        <w:spacing w:after="0" w:line="240" w:lineRule="auto"/>
        <w:ind w:firstLine="709"/>
        <w:jc w:val="both"/>
        <w:rPr>
          <w:rFonts w:eastAsia="Lucida Sans Unicode" w:cs="Times New Roman"/>
          <w:kern w:val="2"/>
          <w:sz w:val="26"/>
          <w:szCs w:val="26"/>
          <w:lang w:eastAsia="ru-RU"/>
        </w:rPr>
      </w:pPr>
    </w:p>
    <w:p w:rsidR="00817369" w:rsidRPr="004D774E" w:rsidRDefault="00F242CA"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9</w:t>
      </w:r>
      <w:r w:rsidR="00817369" w:rsidRPr="004D774E">
        <w:rPr>
          <w:rFonts w:eastAsia="Lucida Sans Unicode" w:cs="Times New Roman"/>
          <w:b/>
          <w:kern w:val="2"/>
          <w:sz w:val="26"/>
          <w:szCs w:val="26"/>
          <w:lang w:eastAsia="ru-RU"/>
        </w:rPr>
        <w:t>.</w:t>
      </w:r>
      <w:r w:rsidR="00817369" w:rsidRPr="004D774E">
        <w:rPr>
          <w:rFonts w:eastAsia="Lucida Sans Unicode" w:cs="Times New Roman"/>
          <w:b/>
          <w:kern w:val="2"/>
          <w:sz w:val="26"/>
          <w:szCs w:val="26"/>
          <w:lang w:eastAsia="ru-RU"/>
        </w:rPr>
        <w:tab/>
        <w:t>Информирование о текущем состоянии</w:t>
      </w:r>
      <w:r w:rsidR="00817369" w:rsidRPr="004D774E">
        <w:rPr>
          <w:rFonts w:eastAsia="Lucida Sans Unicode" w:cs="Times New Roman"/>
          <w:b/>
          <w:kern w:val="2"/>
          <w:sz w:val="26"/>
          <w:szCs w:val="26"/>
          <w:lang w:eastAsia="ru-RU"/>
        </w:rPr>
        <w:br/>
        <w:t xml:space="preserve"> компенсационного фонда обеспечения договорных обязательств </w:t>
      </w:r>
    </w:p>
    <w:p w:rsidR="00817369" w:rsidRPr="004D774E"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9</w:t>
      </w:r>
      <w:r w:rsidR="00817369" w:rsidRPr="004D774E">
        <w:rPr>
          <w:rFonts w:eastAsia="Lucida Sans Unicode" w:cs="Times New Roman"/>
          <w:kern w:val="2"/>
          <w:sz w:val="26"/>
          <w:szCs w:val="26"/>
          <w:lang w:eastAsia="ru-RU"/>
        </w:rPr>
        <w:t>.1.</w:t>
      </w:r>
      <w:r w:rsidR="00817369" w:rsidRPr="004D774E">
        <w:rPr>
          <w:rFonts w:eastAsia="Lucida Sans Unicode" w:cs="Times New Roman"/>
          <w:kern w:val="2"/>
          <w:sz w:val="26"/>
          <w:szCs w:val="26"/>
          <w:lang w:eastAsia="ru-RU"/>
        </w:rPr>
        <w:tab/>
        <w:t xml:space="preserve">Сведения о размере сформированного </w:t>
      </w:r>
      <w:r w:rsidR="00A8108A" w:rsidRPr="004D774E">
        <w:rPr>
          <w:rFonts w:eastAsia="Lucida Sans Unicode" w:cs="Times New Roman"/>
          <w:kern w:val="2"/>
          <w:sz w:val="26"/>
          <w:szCs w:val="26"/>
          <w:lang w:eastAsia="ru-RU"/>
        </w:rPr>
        <w:t xml:space="preserve">Ассоциации </w:t>
      </w:r>
      <w:r w:rsidR="00817369" w:rsidRPr="004D774E">
        <w:rPr>
          <w:rFonts w:eastAsia="Lucida Sans Unicode" w:cs="Times New Roman"/>
          <w:kern w:val="2"/>
          <w:sz w:val="26"/>
          <w:szCs w:val="26"/>
          <w:lang w:eastAsia="ru-RU"/>
        </w:rPr>
        <w:t xml:space="preserve">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rsidR="00817369" w:rsidRPr="004D774E"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9</w:t>
      </w:r>
      <w:r w:rsidR="00817369" w:rsidRPr="004D774E">
        <w:rPr>
          <w:rFonts w:eastAsia="Lucida Sans Unicode" w:cs="Times New Roman"/>
          <w:kern w:val="2"/>
          <w:sz w:val="26"/>
          <w:szCs w:val="26"/>
          <w:lang w:eastAsia="ru-RU"/>
        </w:rPr>
        <w:t>.2.</w:t>
      </w:r>
      <w:r w:rsidR="00817369" w:rsidRPr="004D774E">
        <w:rPr>
          <w:rFonts w:eastAsia="Lucida Sans Unicode" w:cs="Times New Roman"/>
          <w:kern w:val="2"/>
          <w:sz w:val="26"/>
          <w:szCs w:val="26"/>
          <w:lang w:eastAsia="ru-RU"/>
        </w:rPr>
        <w:tab/>
        <w:t xml:space="preserve">В соответствии с Градостроительным кодексом Российской Федерации, а также законодательством Российской Федерации о </w:t>
      </w:r>
      <w:r w:rsidR="00A8108A" w:rsidRPr="004D774E">
        <w:rPr>
          <w:rFonts w:eastAsia="Lucida Sans Unicode" w:cs="Times New Roman"/>
          <w:kern w:val="2"/>
          <w:sz w:val="26"/>
          <w:szCs w:val="26"/>
          <w:lang w:eastAsia="ru-RU"/>
        </w:rPr>
        <w:t xml:space="preserve"> </w:t>
      </w:r>
      <w:r w:rsidR="00817369" w:rsidRPr="004D774E">
        <w:rPr>
          <w:rFonts w:eastAsia="Lucida Sans Unicode" w:cs="Times New Roman"/>
          <w:kern w:val="2"/>
          <w:sz w:val="26"/>
          <w:szCs w:val="26"/>
          <w:lang w:eastAsia="ru-RU"/>
        </w:rPr>
        <w:t xml:space="preserve">государственном контроле (надзоре) </w:t>
      </w:r>
      <w:r w:rsidR="00A8108A" w:rsidRPr="004D774E">
        <w:rPr>
          <w:rFonts w:eastAsia="Lucida Sans Unicode" w:cs="Times New Roman"/>
          <w:kern w:val="2"/>
          <w:sz w:val="26"/>
          <w:szCs w:val="26"/>
          <w:lang w:eastAsia="ru-RU"/>
        </w:rPr>
        <w:t xml:space="preserve">Ассоциации </w:t>
      </w:r>
      <w:r w:rsidR="00817369" w:rsidRPr="004D774E">
        <w:rPr>
          <w:rFonts w:eastAsia="Lucida Sans Unicode" w:cs="Times New Roman"/>
          <w:kern w:val="2"/>
          <w:sz w:val="26"/>
          <w:szCs w:val="26"/>
          <w:lang w:eastAsia="ru-RU"/>
        </w:rPr>
        <w:t>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обеспечения договорных обязательств, размещенных на специальном банковском счете, а также об остатках средств на таком счете, заверенный соответствующей кредитной организацией.</w:t>
      </w:r>
    </w:p>
    <w:p w:rsidR="00817369" w:rsidRPr="004D774E" w:rsidRDefault="00F242CA" w:rsidP="00817369">
      <w:pPr>
        <w:widowControl w:val="0"/>
        <w:suppressAutoHyphens/>
        <w:spacing w:after="0" w:line="240" w:lineRule="auto"/>
        <w:ind w:firstLine="708"/>
        <w:jc w:val="both"/>
        <w:rPr>
          <w:rFonts w:eastAsia="Lucida Sans Unicode" w:cs="Times New Roman"/>
          <w:strike/>
          <w:kern w:val="2"/>
          <w:sz w:val="26"/>
          <w:szCs w:val="26"/>
          <w:lang w:eastAsia="ru-RU"/>
        </w:rPr>
      </w:pPr>
      <w:r w:rsidRPr="004D774E">
        <w:rPr>
          <w:rFonts w:eastAsia="Lucida Sans Unicode" w:cs="Times New Roman"/>
          <w:kern w:val="2"/>
          <w:sz w:val="26"/>
          <w:szCs w:val="26"/>
          <w:lang w:eastAsia="ru-RU"/>
        </w:rPr>
        <w:lastRenderedPageBreak/>
        <w:t>9</w:t>
      </w:r>
      <w:r w:rsidR="00817369" w:rsidRPr="004D774E">
        <w:rPr>
          <w:rFonts w:eastAsia="Lucida Sans Unicode" w:cs="Times New Roman"/>
          <w:kern w:val="2"/>
          <w:sz w:val="26"/>
          <w:szCs w:val="26"/>
          <w:lang w:eastAsia="ru-RU"/>
        </w:rPr>
        <w:t xml:space="preserve">.3.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w:t>
      </w:r>
      <w:r w:rsidR="00A8108A" w:rsidRPr="004D774E">
        <w:rPr>
          <w:rFonts w:eastAsia="Lucida Sans Unicode" w:cs="Times New Roman"/>
          <w:kern w:val="2"/>
          <w:sz w:val="26"/>
          <w:szCs w:val="26"/>
          <w:lang w:eastAsia="ru-RU"/>
        </w:rPr>
        <w:t>Ассоциации</w:t>
      </w:r>
      <w:r w:rsidR="00817369" w:rsidRPr="004D774E">
        <w:rPr>
          <w:rFonts w:eastAsia="Lucida Sans Unicode" w:cs="Times New Roman"/>
          <w:kern w:val="2"/>
          <w:sz w:val="26"/>
          <w:szCs w:val="26"/>
          <w:lang w:eastAsia="ru-RU"/>
        </w:rPr>
        <w:t>, информацию о составе и стоимости имущества компенсационного фонда обеспечения договорных обязательств, информацию о фактах осуществления выплат из компенсационного фонда обеспечения договорных обязательств и</w:t>
      </w:r>
      <w:r w:rsidR="008E6974" w:rsidRPr="004D774E">
        <w:rPr>
          <w:rFonts w:eastAsia="Lucida Sans Unicode" w:cs="Times New Roman"/>
          <w:kern w:val="2"/>
          <w:sz w:val="26"/>
          <w:szCs w:val="26"/>
          <w:lang w:eastAsia="ru-RU"/>
        </w:rPr>
        <w:t xml:space="preserve"> </w:t>
      </w:r>
      <w:r w:rsidR="00817369" w:rsidRPr="004D774E">
        <w:rPr>
          <w:rFonts w:eastAsia="Lucida Sans Unicode" w:cs="Times New Roman"/>
          <w:kern w:val="2"/>
          <w:sz w:val="26"/>
          <w:szCs w:val="26"/>
          <w:lang w:eastAsia="ru-RU"/>
        </w:rPr>
        <w:t xml:space="preserve"> об основаниях таких выплат, если такие выплаты осуществлялись, размещаются на официальном сайте </w:t>
      </w:r>
      <w:r w:rsidR="008E6974" w:rsidRPr="004D774E">
        <w:rPr>
          <w:rFonts w:eastAsia="Lucida Sans Unicode" w:cs="Times New Roman"/>
          <w:kern w:val="2"/>
          <w:sz w:val="26"/>
          <w:szCs w:val="26"/>
          <w:lang w:eastAsia="ru-RU"/>
        </w:rPr>
        <w:t xml:space="preserve">Ассоциации </w:t>
      </w:r>
      <w:r w:rsidR="00817369" w:rsidRPr="004D774E">
        <w:rPr>
          <w:rFonts w:eastAsia="Lucida Sans Unicode" w:cs="Times New Roman"/>
          <w:kern w:val="2"/>
          <w:sz w:val="26"/>
          <w:szCs w:val="26"/>
          <w:lang w:eastAsia="ru-RU"/>
        </w:rPr>
        <w:t xml:space="preserve">в сети «Интернет» </w:t>
      </w:r>
      <w:proofErr w:type="spellStart"/>
      <w:r w:rsidR="00A8108A" w:rsidRPr="004D774E">
        <w:rPr>
          <w:rFonts w:eastAsia="Lucida Sans Unicode" w:cs="Times New Roman"/>
          <w:kern w:val="2"/>
          <w:sz w:val="26"/>
          <w:szCs w:val="26"/>
          <w:u w:val="single"/>
          <w:lang w:eastAsia="ru-RU"/>
        </w:rPr>
        <w:t>сро-сср.рф</w:t>
      </w:r>
      <w:proofErr w:type="spellEnd"/>
      <w:r w:rsidR="00817369" w:rsidRPr="004D774E">
        <w:rPr>
          <w:rFonts w:eastAsia="Lucida Sans Unicode" w:cs="Times New Roman"/>
          <w:kern w:val="2"/>
          <w:sz w:val="26"/>
          <w:szCs w:val="26"/>
          <w:lang w:eastAsia="ru-RU"/>
        </w:rPr>
        <w:t xml:space="preserve">. </w:t>
      </w:r>
      <w:r w:rsidR="000D5BA2" w:rsidRPr="004D774E">
        <w:rPr>
          <w:rFonts w:cs="Times New Roman"/>
          <w:sz w:val="26"/>
          <w:szCs w:val="26"/>
          <w:shd w:val="clear" w:color="auto" w:fill="FFFFFF"/>
        </w:rPr>
        <w:t xml:space="preserve">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r w:rsidR="00817369" w:rsidRPr="004D774E">
        <w:rPr>
          <w:rFonts w:eastAsia="Lucida Sans Unicode" w:cs="Times New Roman"/>
          <w:kern w:val="2"/>
          <w:sz w:val="26"/>
          <w:szCs w:val="26"/>
          <w:lang w:eastAsia="ru-RU"/>
        </w:rPr>
        <w:t>Контроль за размещением и достоверностью сведений осуществляет Исполнительный орган Ассоциации.</w:t>
      </w:r>
    </w:p>
    <w:p w:rsidR="00817369" w:rsidRPr="004D774E" w:rsidRDefault="00F242CA" w:rsidP="00817369">
      <w:pPr>
        <w:keepNext/>
        <w:keepLines/>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10</w:t>
      </w:r>
      <w:r w:rsidR="00817369" w:rsidRPr="004D774E">
        <w:rPr>
          <w:rFonts w:eastAsia="Lucida Sans Unicode" w:cs="Times New Roman"/>
          <w:b/>
          <w:kern w:val="2"/>
          <w:sz w:val="26"/>
          <w:szCs w:val="26"/>
          <w:lang w:eastAsia="ru-RU"/>
        </w:rPr>
        <w:t>.</w:t>
      </w:r>
      <w:r w:rsidR="00817369" w:rsidRPr="004D774E">
        <w:rPr>
          <w:rFonts w:eastAsia="Lucida Sans Unicode" w:cs="Times New Roman"/>
          <w:b/>
          <w:kern w:val="2"/>
          <w:sz w:val="26"/>
          <w:szCs w:val="26"/>
          <w:lang w:eastAsia="ru-RU"/>
        </w:rPr>
        <w:tab/>
        <w:t>Перевод средств компенсационного фонда</w:t>
      </w:r>
      <w:r w:rsidR="00817369" w:rsidRPr="004D774E">
        <w:rPr>
          <w:rFonts w:eastAsia="Lucida Sans Unicode" w:cs="Times New Roman"/>
          <w:b/>
          <w:kern w:val="2"/>
          <w:sz w:val="26"/>
          <w:szCs w:val="26"/>
          <w:lang w:eastAsia="ru-RU"/>
        </w:rPr>
        <w:br/>
        <w:t xml:space="preserve"> обеспечения договорных обязательств в случае исключения</w:t>
      </w:r>
      <w:r w:rsidR="00817369" w:rsidRPr="004D774E">
        <w:rPr>
          <w:rFonts w:eastAsia="Lucida Sans Unicode" w:cs="Times New Roman"/>
          <w:b/>
          <w:kern w:val="2"/>
          <w:sz w:val="26"/>
          <w:szCs w:val="26"/>
          <w:lang w:eastAsia="ru-RU"/>
        </w:rPr>
        <w:br/>
        <w:t xml:space="preserve"> сведений о саморегулируемой организации из государственного реестра саморегулируемых организаций</w:t>
      </w:r>
    </w:p>
    <w:p w:rsidR="00817369" w:rsidRPr="004D774E"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10</w:t>
      </w:r>
      <w:r w:rsidR="00817369" w:rsidRPr="004D774E">
        <w:rPr>
          <w:rFonts w:eastAsia="Lucida Sans Unicode" w:cs="Times New Roman"/>
          <w:kern w:val="2"/>
          <w:sz w:val="26"/>
          <w:szCs w:val="26"/>
          <w:lang w:eastAsia="ru-RU"/>
        </w:rPr>
        <w:t>.1.</w:t>
      </w:r>
      <w:r w:rsidR="00817369" w:rsidRPr="004D774E">
        <w:rPr>
          <w:rFonts w:eastAsia="Lucida Sans Unicode" w:cs="Times New Roman"/>
          <w:kern w:val="2"/>
          <w:sz w:val="26"/>
          <w:szCs w:val="26"/>
          <w:lang w:eastAsia="ru-RU"/>
        </w:rPr>
        <w:tab/>
        <w:t xml:space="preserve">При исключении </w:t>
      </w:r>
      <w:r w:rsidR="008E6974" w:rsidRPr="004D774E">
        <w:rPr>
          <w:rFonts w:eastAsia="Lucida Sans Unicode" w:cs="Times New Roman"/>
          <w:kern w:val="2"/>
          <w:sz w:val="26"/>
          <w:szCs w:val="26"/>
          <w:lang w:eastAsia="ru-RU"/>
        </w:rPr>
        <w:t xml:space="preserve">Ассоциации </w:t>
      </w:r>
      <w:r w:rsidR="00817369" w:rsidRPr="004D774E">
        <w:rPr>
          <w:rFonts w:eastAsia="Lucida Sans Unicode" w:cs="Times New Roman"/>
          <w:kern w:val="2"/>
          <w:sz w:val="26"/>
          <w:szCs w:val="26"/>
          <w:lang w:eastAsia="ru-RU"/>
        </w:rPr>
        <w:t xml:space="preserve">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 </w:t>
      </w:r>
    </w:p>
    <w:p w:rsidR="00817369" w:rsidRPr="004D774E" w:rsidRDefault="00F242CA"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10</w:t>
      </w:r>
      <w:r w:rsidR="00817369" w:rsidRPr="004D774E">
        <w:rPr>
          <w:rFonts w:eastAsia="Lucida Sans Unicode" w:cs="Times New Roman"/>
          <w:kern w:val="2"/>
          <w:sz w:val="26"/>
          <w:szCs w:val="26"/>
          <w:lang w:eastAsia="ru-RU"/>
        </w:rPr>
        <w:t>.2.</w:t>
      </w:r>
      <w:r w:rsidR="00817369" w:rsidRPr="004D774E">
        <w:rPr>
          <w:rFonts w:eastAsia="Lucida Sans Unicode" w:cs="Times New Roman"/>
          <w:kern w:val="2"/>
          <w:sz w:val="26"/>
          <w:szCs w:val="26"/>
          <w:lang w:eastAsia="ru-RU"/>
        </w:rPr>
        <w:tab/>
        <w:t xml:space="preserve">Индивидуальный предприниматель или юридическое лицо, являющиеся членами </w:t>
      </w:r>
      <w:r w:rsidR="008E6974" w:rsidRPr="004D774E">
        <w:rPr>
          <w:rFonts w:eastAsia="Lucida Sans Unicode" w:cs="Times New Roman"/>
          <w:kern w:val="2"/>
          <w:sz w:val="26"/>
          <w:szCs w:val="26"/>
          <w:lang w:eastAsia="ru-RU"/>
        </w:rPr>
        <w:t>Ассоци</w:t>
      </w:r>
      <w:r w:rsidR="00855CC5" w:rsidRPr="004D774E">
        <w:rPr>
          <w:rFonts w:eastAsia="Lucida Sans Unicode" w:cs="Times New Roman"/>
          <w:kern w:val="2"/>
          <w:sz w:val="26"/>
          <w:szCs w:val="26"/>
          <w:lang w:eastAsia="ru-RU"/>
        </w:rPr>
        <w:t>а</w:t>
      </w:r>
      <w:r w:rsidR="008E6974" w:rsidRPr="004D774E">
        <w:rPr>
          <w:rFonts w:eastAsia="Lucida Sans Unicode" w:cs="Times New Roman"/>
          <w:kern w:val="2"/>
          <w:sz w:val="26"/>
          <w:szCs w:val="26"/>
          <w:lang w:eastAsia="ru-RU"/>
        </w:rPr>
        <w:t>ции</w:t>
      </w:r>
      <w:r w:rsidR="00817369" w:rsidRPr="004D774E">
        <w:rPr>
          <w:rFonts w:eastAsia="Lucida Sans Unicode" w:cs="Times New Roman"/>
          <w:kern w:val="2"/>
          <w:sz w:val="26"/>
          <w:szCs w:val="26"/>
          <w:lang w:eastAsia="ru-RU"/>
        </w:rPr>
        <w:t>, в случае исключения сведений о</w:t>
      </w:r>
      <w:r w:rsidR="008E6974" w:rsidRPr="004D774E">
        <w:rPr>
          <w:rFonts w:eastAsia="Lucida Sans Unicode" w:cs="Times New Roman"/>
          <w:kern w:val="2"/>
          <w:sz w:val="26"/>
          <w:szCs w:val="26"/>
          <w:lang w:eastAsia="ru-RU"/>
        </w:rPr>
        <w:t>б</w:t>
      </w:r>
      <w:r w:rsidR="00817369" w:rsidRPr="004D774E">
        <w:rPr>
          <w:rFonts w:eastAsia="Lucida Sans Unicode" w:cs="Times New Roman"/>
          <w:kern w:val="2"/>
          <w:sz w:val="26"/>
          <w:szCs w:val="26"/>
          <w:lang w:eastAsia="ru-RU"/>
        </w:rPr>
        <w:t xml:space="preserve"> </w:t>
      </w:r>
      <w:r w:rsidR="008E6974" w:rsidRPr="004D774E">
        <w:rPr>
          <w:rFonts w:eastAsia="Lucida Sans Unicode" w:cs="Times New Roman"/>
          <w:kern w:val="2"/>
          <w:sz w:val="26"/>
          <w:szCs w:val="26"/>
          <w:lang w:eastAsia="ru-RU"/>
        </w:rPr>
        <w:t>Ассоциации</w:t>
      </w:r>
      <w:r w:rsidR="00817369" w:rsidRPr="004D774E">
        <w:rPr>
          <w:rFonts w:eastAsia="Lucida Sans Unicode" w:cs="Times New Roman"/>
          <w:kern w:val="2"/>
          <w:sz w:val="26"/>
          <w:szCs w:val="26"/>
          <w:lang w:eastAsia="ru-RU"/>
        </w:rPr>
        <w:t xml:space="preserve">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w:t>
      </w:r>
      <w:r w:rsidR="00855CC5" w:rsidRPr="004D774E">
        <w:rPr>
          <w:rFonts w:eastAsia="Lucida Sans Unicode" w:cs="Times New Roman"/>
          <w:kern w:val="2"/>
          <w:sz w:val="26"/>
          <w:szCs w:val="26"/>
          <w:lang w:eastAsia="ru-RU"/>
        </w:rPr>
        <w:t>,</w:t>
      </w:r>
      <w:r w:rsidR="00817369" w:rsidRPr="004D774E">
        <w:rPr>
          <w:rFonts w:eastAsia="Lucida Sans Unicode" w:cs="Times New Roman"/>
          <w:kern w:val="2"/>
          <w:sz w:val="26"/>
          <w:szCs w:val="26"/>
          <w:lang w:eastAsia="ru-RU"/>
        </w:rPr>
        <w:t xml:space="preserve">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p>
    <w:p w:rsidR="00817369" w:rsidRPr="004D774E" w:rsidRDefault="00817369" w:rsidP="00817369">
      <w:pPr>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1</w:t>
      </w:r>
      <w:r w:rsidR="00F242CA" w:rsidRPr="004D774E">
        <w:rPr>
          <w:rFonts w:eastAsia="Lucida Sans Unicode" w:cs="Times New Roman"/>
          <w:b/>
          <w:kern w:val="2"/>
          <w:sz w:val="26"/>
          <w:szCs w:val="26"/>
          <w:lang w:eastAsia="ru-RU"/>
        </w:rPr>
        <w:t>1</w:t>
      </w:r>
      <w:r w:rsidRPr="004D774E">
        <w:rPr>
          <w:rFonts w:eastAsia="Lucida Sans Unicode" w:cs="Times New Roman"/>
          <w:b/>
          <w:kern w:val="2"/>
          <w:sz w:val="26"/>
          <w:szCs w:val="26"/>
          <w:lang w:eastAsia="ru-RU"/>
        </w:rPr>
        <w:t>.</w:t>
      </w:r>
      <w:r w:rsidRPr="004D774E">
        <w:rPr>
          <w:rFonts w:eastAsia="Lucida Sans Unicode" w:cs="Times New Roman"/>
          <w:b/>
          <w:kern w:val="2"/>
          <w:sz w:val="26"/>
          <w:szCs w:val="26"/>
          <w:lang w:eastAsia="ru-RU"/>
        </w:rPr>
        <w:tab/>
        <w:t>Переходные положения</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w:t>
      </w:r>
      <w:r w:rsidR="00F242CA"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 xml:space="preserve">.1. </w:t>
      </w:r>
      <w:r w:rsidR="00855CC5" w:rsidRPr="004D774E">
        <w:rPr>
          <w:rFonts w:eastAsia="Lucida Sans Unicode" w:cs="Times New Roman"/>
          <w:kern w:val="2"/>
          <w:sz w:val="26"/>
          <w:szCs w:val="26"/>
          <w:lang w:eastAsia="ru-RU"/>
        </w:rPr>
        <w:t xml:space="preserve">Ассоциация </w:t>
      </w:r>
      <w:r w:rsidRPr="004D774E">
        <w:rPr>
          <w:rFonts w:eastAsia="Lucida Sans Unicode" w:cs="Times New Roman"/>
          <w:kern w:val="2"/>
          <w:sz w:val="26"/>
          <w:szCs w:val="26"/>
          <w:lang w:eastAsia="ru-RU"/>
        </w:rPr>
        <w:t>формирует компенсационный фонд обеспечения договорных обязательств при условии ее соответствия требованиям, установленным частью 3 статьи 55.4 Градостроительного кодекса Российской Федерации, в случае, установленном частью 4 статьи 55.4 Градостроительного кодекса Российской Федерации, на основании заявлений (уведомлений) своих членов.</w:t>
      </w:r>
      <w:r w:rsidRPr="004D774E">
        <w:rPr>
          <w:rFonts w:eastAsia="Lucida Sans Unicode" w:cs="Times New Roman"/>
          <w:kern w:val="2"/>
          <w:sz w:val="28"/>
          <w:szCs w:val="28"/>
          <w:lang w:eastAsia="ru-RU"/>
        </w:rPr>
        <w:t xml:space="preserve"> </w:t>
      </w:r>
      <w:r w:rsidRPr="004D774E">
        <w:rPr>
          <w:rFonts w:eastAsia="Lucida Sans Unicode" w:cs="Times New Roman"/>
          <w:kern w:val="2"/>
          <w:sz w:val="26"/>
          <w:szCs w:val="26"/>
          <w:lang w:eastAsia="ru-RU"/>
        </w:rPr>
        <w:t>Компенсационный фонд обеспечения договорных обязательств в размере не менее</w:t>
      </w:r>
      <w:r w:rsidR="00855CC5" w:rsidRPr="004D774E">
        <w:rPr>
          <w:rFonts w:eastAsia="Lucida Sans Unicode" w:cs="Times New Roman"/>
          <w:kern w:val="2"/>
          <w:sz w:val="26"/>
          <w:szCs w:val="26"/>
          <w:lang w:eastAsia="ru-RU"/>
        </w:rPr>
        <w:t>,</w:t>
      </w:r>
      <w:r w:rsidRPr="004D774E">
        <w:rPr>
          <w:rFonts w:eastAsia="Lucida Sans Unicode" w:cs="Times New Roman"/>
          <w:kern w:val="2"/>
          <w:sz w:val="26"/>
          <w:szCs w:val="26"/>
          <w:lang w:eastAsia="ru-RU"/>
        </w:rPr>
        <w:t xml:space="preserve"> чем размер, рассчитанный исходя из минимального размера взносов членов </w:t>
      </w:r>
      <w:r w:rsidR="00855CC5"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обязанных вносить взносы в компенсационный фонд обеспечения договорных обязательств, формируется в</w:t>
      </w:r>
      <w:r w:rsidR="005550FA" w:rsidRPr="004D774E">
        <w:rPr>
          <w:rFonts w:eastAsia="Lucida Sans Unicode" w:cs="Times New Roman"/>
          <w:kern w:val="2"/>
          <w:sz w:val="26"/>
          <w:szCs w:val="26"/>
          <w:lang w:eastAsia="ru-RU"/>
        </w:rPr>
        <w:t xml:space="preserve"> </w:t>
      </w:r>
      <w:r w:rsidR="00855CC5"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в срок до 01.07.2017.</w:t>
      </w:r>
    </w:p>
    <w:p w:rsidR="00817369" w:rsidRPr="004D774E" w:rsidRDefault="00817369" w:rsidP="00855CC5">
      <w:pPr>
        <w:widowControl w:val="0"/>
        <w:suppressAutoHyphens/>
        <w:spacing w:before="120" w:after="0" w:line="240" w:lineRule="auto"/>
        <w:ind w:firstLine="709"/>
        <w:jc w:val="both"/>
        <w:rPr>
          <w:rFonts w:eastAsia="Lucida Sans Unicode" w:cs="Times New Roman"/>
          <w:strike/>
          <w:kern w:val="2"/>
          <w:sz w:val="26"/>
          <w:szCs w:val="26"/>
          <w:lang w:eastAsia="ru-RU"/>
        </w:rPr>
      </w:pPr>
      <w:r w:rsidRPr="004D774E">
        <w:rPr>
          <w:rFonts w:eastAsia="Lucida Sans Unicode" w:cs="Times New Roman"/>
          <w:kern w:val="2"/>
          <w:sz w:val="26"/>
          <w:szCs w:val="26"/>
          <w:lang w:eastAsia="ru-RU"/>
        </w:rPr>
        <w:t>1</w:t>
      </w:r>
      <w:r w:rsidR="00F242CA"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.2.</w:t>
      </w:r>
      <w:r w:rsidRPr="004D774E">
        <w:rPr>
          <w:rFonts w:eastAsia="Lucida Sans Unicode" w:cs="Times New Roman"/>
          <w:kern w:val="2"/>
          <w:sz w:val="26"/>
          <w:szCs w:val="26"/>
          <w:lang w:eastAsia="ru-RU"/>
        </w:rPr>
        <w:tab/>
        <w:t xml:space="preserve">Формирование </w:t>
      </w:r>
      <w:r w:rsidR="00855CC5" w:rsidRPr="004D774E">
        <w:rPr>
          <w:rFonts w:eastAsia="Lucida Sans Unicode" w:cs="Times New Roman"/>
          <w:kern w:val="2"/>
          <w:sz w:val="26"/>
          <w:szCs w:val="26"/>
          <w:lang w:eastAsia="ru-RU"/>
        </w:rPr>
        <w:t xml:space="preserve">Ассоциацией </w:t>
      </w:r>
      <w:r w:rsidRPr="004D774E">
        <w:rPr>
          <w:rFonts w:eastAsia="Lucida Sans Unicode" w:cs="Times New Roman"/>
          <w:kern w:val="2"/>
          <w:sz w:val="26"/>
          <w:szCs w:val="26"/>
          <w:lang w:eastAsia="ru-RU"/>
        </w:rPr>
        <w:t>компенсационного фонда обеспечения договорных обязательств в период с 04.07.2016 по 01.07.2017 осуществляется с учетом особенностей, установленных настоящим разделом.</w:t>
      </w:r>
    </w:p>
    <w:p w:rsidR="00817369" w:rsidRPr="004D774E" w:rsidRDefault="00817369" w:rsidP="00855CC5">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lastRenderedPageBreak/>
        <w:t>1</w:t>
      </w:r>
      <w:r w:rsidR="00F242CA"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 xml:space="preserve">.3. </w:t>
      </w:r>
      <w:r w:rsidRPr="004D774E">
        <w:rPr>
          <w:rFonts w:eastAsia="Lucida Sans Unicode" w:cs="Times New Roman"/>
          <w:kern w:val="2"/>
          <w:sz w:val="26"/>
          <w:szCs w:val="26"/>
          <w:lang w:eastAsia="ru-RU"/>
        </w:rPr>
        <w:tab/>
        <w:t xml:space="preserve">Размер взносов членов </w:t>
      </w:r>
      <w:r w:rsidR="00855CC5"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в компенсационный фонд обеспечения договорных обязательств определяется </w:t>
      </w:r>
      <w:r w:rsidR="00855CC5" w:rsidRPr="004D774E">
        <w:rPr>
          <w:rFonts w:eastAsia="Lucida Sans Unicode" w:cs="Times New Roman"/>
          <w:kern w:val="2"/>
          <w:sz w:val="26"/>
          <w:szCs w:val="26"/>
          <w:lang w:eastAsia="ru-RU"/>
        </w:rPr>
        <w:t xml:space="preserve">Ассоциацией </w:t>
      </w:r>
      <w:r w:rsidRPr="004D774E">
        <w:rPr>
          <w:rFonts w:eastAsia="Lucida Sans Unicode" w:cs="Times New Roman"/>
          <w:kern w:val="2"/>
          <w:sz w:val="26"/>
          <w:szCs w:val="26"/>
          <w:lang w:eastAsia="ru-RU"/>
        </w:rPr>
        <w:t xml:space="preserve">на основании документов, представленных членами </w:t>
      </w:r>
      <w:r w:rsidR="00855CC5"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с учетом ранее внесенных ими взносов в компенсационный фонд </w:t>
      </w:r>
      <w:r w:rsidR="00855CC5"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и взносов, перечисленных другими саморегулируемыми организациями за членов саморегулируемой организации, добровольно прекративших в них членство с применением пункта 5.2 настоящего Положения. Уведомление и расчет размера взносов в компенсационный фонд обеспечения договорных обязательств </w:t>
      </w:r>
      <w:r w:rsidR="007E2D0B" w:rsidRPr="004D774E">
        <w:rPr>
          <w:rFonts w:eastAsia="Lucida Sans Unicode" w:cs="Times New Roman"/>
          <w:kern w:val="2"/>
          <w:sz w:val="26"/>
          <w:szCs w:val="26"/>
          <w:lang w:eastAsia="ru-RU"/>
        </w:rPr>
        <w:t xml:space="preserve">Ассоциация </w:t>
      </w:r>
      <w:r w:rsidRPr="004D774E">
        <w:rPr>
          <w:rFonts w:eastAsia="Lucida Sans Unicode" w:cs="Times New Roman"/>
          <w:kern w:val="2"/>
          <w:sz w:val="26"/>
          <w:szCs w:val="26"/>
          <w:lang w:eastAsia="ru-RU"/>
        </w:rPr>
        <w:t xml:space="preserve">в письменной форме направляет </w:t>
      </w:r>
      <w:r w:rsidR="007E2D0B" w:rsidRPr="004D774E">
        <w:rPr>
          <w:rFonts w:eastAsia="Lucida Sans Unicode" w:cs="Times New Roman"/>
          <w:kern w:val="2"/>
          <w:sz w:val="26"/>
          <w:szCs w:val="26"/>
          <w:lang w:eastAsia="ru-RU"/>
        </w:rPr>
        <w:t xml:space="preserve">своим </w:t>
      </w:r>
      <w:r w:rsidRPr="004D774E">
        <w:rPr>
          <w:rFonts w:eastAsia="Lucida Sans Unicode" w:cs="Times New Roman"/>
          <w:kern w:val="2"/>
          <w:sz w:val="26"/>
          <w:szCs w:val="26"/>
          <w:lang w:eastAsia="ru-RU"/>
        </w:rPr>
        <w:t xml:space="preserve">членам. В течение 5 (пяти) календарных дней с даты получения данных уведомления и расчета член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при необходимости, обязан внести дополнительный взнос в компенсационный фонд обеспечения договорных обязательств, указанный в данном уведомлении.</w:t>
      </w:r>
    </w:p>
    <w:p w:rsidR="00817369" w:rsidRPr="004D774E" w:rsidRDefault="00817369" w:rsidP="00855CC5">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w:t>
      </w:r>
      <w:r w:rsidR="00F242CA"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.4.</w:t>
      </w:r>
      <w:r w:rsidRPr="004D774E">
        <w:rPr>
          <w:rFonts w:eastAsia="Lucida Sans Unicode" w:cs="Times New Roman"/>
          <w:kern w:val="2"/>
          <w:sz w:val="26"/>
          <w:szCs w:val="26"/>
          <w:lang w:eastAsia="ru-RU"/>
        </w:rPr>
        <w:tab/>
        <w:t xml:space="preserve">Средства компенсационного фонда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внесенные ранее исключенными членами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и членами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добровольно прекратившими членство в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а также доходы, полученные от размещения средств компенсационного фонда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зачисляются в компенсационный фонд обеспечения договорных обязательств. </w:t>
      </w:r>
    </w:p>
    <w:p w:rsidR="00817369" w:rsidRPr="004D774E" w:rsidRDefault="00817369" w:rsidP="00817369">
      <w:pPr>
        <w:widowControl w:val="0"/>
        <w:suppressAutoHyphens/>
        <w:spacing w:after="0" w:line="240" w:lineRule="auto"/>
        <w:ind w:firstLine="708"/>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Доходы, полученные от размещения средств компенсационного фонда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и средства, внесенные ранее исключенными членами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и членами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xml:space="preserve">, добровольно прекратившими членство в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включенные в состав средств компенсационного фонда обеспечения договорных обязательств в соответствии с пунктом 4.1 настоящего Положения, не могут учитываться при расчете размера взносов членов саморегулируемой организации в компенсационный фонд обеспечения договорных обязательств.</w:t>
      </w:r>
    </w:p>
    <w:p w:rsidR="00817369" w:rsidRPr="004D774E" w:rsidRDefault="00817369" w:rsidP="007E2D0B">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w:t>
      </w:r>
      <w:r w:rsidR="00F242CA"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.5.</w:t>
      </w:r>
      <w:r w:rsidRPr="004D774E">
        <w:rPr>
          <w:rFonts w:eastAsia="Lucida Sans Unicode" w:cs="Times New Roman"/>
          <w:kern w:val="2"/>
          <w:sz w:val="26"/>
          <w:szCs w:val="26"/>
          <w:lang w:eastAsia="ru-RU"/>
        </w:rPr>
        <w:tab/>
        <w:t xml:space="preserve">В случае, если сумма внесенного членом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взноса в компенсационный фонд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оказалась больше, чем размер минимального взноса в компенсационный фонд возмещения вреда, формируемый в соответствии с Градостроительным кодексом Российской Федерации, сумма превышения по заявлению члена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может быть зачислена в счет взноса члена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в компенсационный фонд обеспечения договорных обязательств, если решение о создании компенсационного фонда обеспечения договорных обязательств принято в саморегулируемой организации в срок до 01.07.2017.</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 xml:space="preserve">Данное правило применяется, если член </w:t>
      </w:r>
      <w:r w:rsidR="007E2D0B" w:rsidRPr="004D774E">
        <w:rPr>
          <w:rFonts w:eastAsia="Lucida Sans Unicode" w:cs="Times New Roman"/>
          <w:kern w:val="2"/>
          <w:sz w:val="26"/>
          <w:szCs w:val="26"/>
          <w:lang w:eastAsia="ru-RU"/>
        </w:rPr>
        <w:t xml:space="preserve">Ассоциации </w:t>
      </w:r>
      <w:r w:rsidRPr="004D774E">
        <w:rPr>
          <w:rFonts w:eastAsia="Lucida Sans Unicode" w:cs="Times New Roman"/>
          <w:kern w:val="2"/>
          <w:sz w:val="26"/>
          <w:szCs w:val="26"/>
          <w:lang w:eastAsia="ru-RU"/>
        </w:rPr>
        <w:t xml:space="preserve">выразил намерение участвовать в заключении договоров строительного подряда с использованием конкурентных способов заключения договоров в срок до 01.07.2017. Член </w:t>
      </w:r>
      <w:r w:rsidR="007E2D0B" w:rsidRPr="004D774E">
        <w:rPr>
          <w:rFonts w:eastAsia="Lucida Sans Unicode" w:cs="Times New Roman"/>
          <w:kern w:val="2"/>
          <w:sz w:val="26"/>
          <w:szCs w:val="26"/>
          <w:lang w:eastAsia="ru-RU"/>
        </w:rPr>
        <w:t>Ассоциации</w:t>
      </w:r>
      <w:r w:rsidRPr="004D774E">
        <w:rPr>
          <w:rFonts w:eastAsia="Lucida Sans Unicode" w:cs="Times New Roman"/>
          <w:kern w:val="2"/>
          <w:sz w:val="26"/>
          <w:szCs w:val="26"/>
          <w:lang w:eastAsia="ru-RU"/>
        </w:rPr>
        <w:t>, выразивший такое намерение после указанной даты,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w:t>
      </w:r>
      <w:r w:rsidR="007E2D0B" w:rsidRPr="004D774E">
        <w:rPr>
          <w:rFonts w:eastAsia="Lucida Sans Unicode" w:cs="Times New Roman"/>
          <w:kern w:val="2"/>
          <w:sz w:val="26"/>
          <w:szCs w:val="26"/>
          <w:lang w:eastAsia="ru-RU"/>
        </w:rPr>
        <w:t xml:space="preserve"> Ассоциации</w:t>
      </w:r>
      <w:r w:rsidRPr="004D774E">
        <w:rPr>
          <w:rFonts w:eastAsia="Lucida Sans Unicode" w:cs="Times New Roman"/>
          <w:kern w:val="2"/>
          <w:sz w:val="26"/>
          <w:szCs w:val="26"/>
          <w:lang w:eastAsia="ru-RU"/>
        </w:rPr>
        <w:t>.</w:t>
      </w:r>
    </w:p>
    <w:p w:rsidR="00817369" w:rsidRPr="004D774E" w:rsidRDefault="00817369" w:rsidP="00817369">
      <w:pPr>
        <w:widowControl w:val="0"/>
        <w:suppressAutoHyphens/>
        <w:spacing w:before="240" w:after="120" w:line="240" w:lineRule="auto"/>
        <w:jc w:val="center"/>
        <w:rPr>
          <w:rFonts w:eastAsia="Lucida Sans Unicode" w:cs="Times New Roman"/>
          <w:b/>
          <w:kern w:val="2"/>
          <w:sz w:val="26"/>
          <w:szCs w:val="26"/>
          <w:lang w:eastAsia="ru-RU"/>
        </w:rPr>
      </w:pPr>
      <w:r w:rsidRPr="004D774E">
        <w:rPr>
          <w:rFonts w:eastAsia="Lucida Sans Unicode" w:cs="Times New Roman"/>
          <w:b/>
          <w:kern w:val="2"/>
          <w:sz w:val="26"/>
          <w:szCs w:val="26"/>
          <w:lang w:eastAsia="ru-RU"/>
        </w:rPr>
        <w:t>1</w:t>
      </w:r>
      <w:r w:rsidR="00F242CA" w:rsidRPr="004D774E">
        <w:rPr>
          <w:rFonts w:eastAsia="Lucida Sans Unicode" w:cs="Times New Roman"/>
          <w:b/>
          <w:kern w:val="2"/>
          <w:sz w:val="26"/>
          <w:szCs w:val="26"/>
          <w:lang w:eastAsia="ru-RU"/>
        </w:rPr>
        <w:t>2</w:t>
      </w:r>
      <w:r w:rsidRPr="004D774E">
        <w:rPr>
          <w:rFonts w:eastAsia="Lucida Sans Unicode" w:cs="Times New Roman"/>
          <w:b/>
          <w:kern w:val="2"/>
          <w:sz w:val="26"/>
          <w:szCs w:val="26"/>
          <w:lang w:eastAsia="ru-RU"/>
        </w:rPr>
        <w:t>. Заключительные положения</w:t>
      </w:r>
    </w:p>
    <w:p w:rsidR="00817369" w:rsidRPr="004D774E" w:rsidRDefault="00817369" w:rsidP="00817369">
      <w:pPr>
        <w:widowControl w:val="0"/>
        <w:suppressAutoHyphens/>
        <w:spacing w:after="0" w:line="240" w:lineRule="auto"/>
        <w:ind w:firstLine="709"/>
        <w:jc w:val="both"/>
        <w:rPr>
          <w:rFonts w:eastAsia="Lucida Sans Unicode" w:cs="Times New Roman"/>
          <w:kern w:val="2"/>
          <w:sz w:val="26"/>
          <w:szCs w:val="26"/>
          <w:lang w:eastAsia="ru-RU"/>
        </w:rPr>
      </w:pPr>
      <w:r w:rsidRPr="004D774E">
        <w:rPr>
          <w:rFonts w:eastAsia="Lucida Sans Unicode" w:cs="Times New Roman"/>
          <w:kern w:val="2"/>
          <w:sz w:val="26"/>
          <w:szCs w:val="26"/>
          <w:lang w:eastAsia="ru-RU"/>
        </w:rPr>
        <w:t>1</w:t>
      </w:r>
      <w:r w:rsidR="00F242CA" w:rsidRPr="004D774E">
        <w:rPr>
          <w:rFonts w:eastAsia="Lucida Sans Unicode" w:cs="Times New Roman"/>
          <w:kern w:val="2"/>
          <w:sz w:val="26"/>
          <w:szCs w:val="26"/>
          <w:lang w:eastAsia="ru-RU"/>
        </w:rPr>
        <w:t>2</w:t>
      </w:r>
      <w:r w:rsidRPr="004D774E">
        <w:rPr>
          <w:rFonts w:eastAsia="Lucida Sans Unicode" w:cs="Times New Roman"/>
          <w:kern w:val="2"/>
          <w:sz w:val="26"/>
          <w:szCs w:val="26"/>
          <w:lang w:eastAsia="ru-RU"/>
        </w:rPr>
        <w:t>.1.</w:t>
      </w:r>
      <w:r w:rsidRPr="004D774E">
        <w:rPr>
          <w:rFonts w:eastAsia="Lucida Sans Unicode" w:cs="Times New Roman"/>
          <w:kern w:val="2"/>
          <w:sz w:val="26"/>
          <w:szCs w:val="26"/>
          <w:lang w:eastAsia="ru-RU"/>
        </w:rPr>
        <w:tab/>
        <w:t>Настоящее Положение, изменения, внесенные в него,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817369" w:rsidRPr="004D774E" w:rsidRDefault="00817369" w:rsidP="007E2D0B">
      <w:pPr>
        <w:widowControl w:val="0"/>
        <w:suppressAutoHyphens/>
        <w:spacing w:before="120" w:after="0" w:line="240" w:lineRule="auto"/>
        <w:ind w:firstLine="709"/>
        <w:jc w:val="both"/>
        <w:rPr>
          <w:rFonts w:eastAsia="Lucida Sans Unicode" w:cs="Times New Roman"/>
          <w:kern w:val="2"/>
          <w:sz w:val="26"/>
          <w:szCs w:val="26"/>
          <w:lang w:eastAsia="ru-RU"/>
        </w:rPr>
      </w:pPr>
      <w:r w:rsidRPr="004D774E">
        <w:rPr>
          <w:rFonts w:eastAsia="Calibri" w:cs="Times New Roman"/>
          <w:kern w:val="2"/>
          <w:sz w:val="26"/>
          <w:szCs w:val="26"/>
          <w:lang w:eastAsia="ru-RU"/>
        </w:rPr>
        <w:t>1</w:t>
      </w:r>
      <w:r w:rsidR="00F242CA" w:rsidRPr="004D774E">
        <w:rPr>
          <w:rFonts w:eastAsia="Calibri" w:cs="Times New Roman"/>
          <w:kern w:val="2"/>
          <w:sz w:val="26"/>
          <w:szCs w:val="26"/>
          <w:lang w:eastAsia="ru-RU"/>
        </w:rPr>
        <w:t>2</w:t>
      </w:r>
      <w:r w:rsidRPr="004D774E">
        <w:rPr>
          <w:rFonts w:eastAsia="Calibri" w:cs="Times New Roman"/>
          <w:kern w:val="2"/>
          <w:sz w:val="26"/>
          <w:szCs w:val="26"/>
          <w:lang w:eastAsia="ru-RU"/>
        </w:rPr>
        <w:t xml:space="preserve">.2. Настоящее Положение, </w:t>
      </w:r>
      <w:r w:rsidRPr="004D774E">
        <w:rPr>
          <w:rFonts w:eastAsia="Calibri" w:cs="Times New Roman"/>
          <w:kern w:val="2"/>
          <w:sz w:val="26"/>
          <w:szCs w:val="26"/>
          <w:shd w:val="clear" w:color="auto" w:fill="FFFFFF"/>
          <w:lang w:eastAsia="ru-RU"/>
        </w:rPr>
        <w:t xml:space="preserve">изменения, внесенные в него, решение о признании </w:t>
      </w:r>
      <w:r w:rsidRPr="004D774E">
        <w:rPr>
          <w:rFonts w:eastAsia="Calibri" w:cs="Times New Roman"/>
          <w:kern w:val="2"/>
          <w:sz w:val="26"/>
          <w:szCs w:val="26"/>
          <w:shd w:val="clear" w:color="auto" w:fill="FFFFFF"/>
          <w:lang w:eastAsia="ru-RU"/>
        </w:rPr>
        <w:lastRenderedPageBreak/>
        <w:t xml:space="preserve">настоящего Положения утратившим силу в срок не позднее чем через три рабочих дня со дня их принятия Общим собранием членов </w:t>
      </w:r>
      <w:r w:rsidR="007E2D0B" w:rsidRPr="004D774E">
        <w:rPr>
          <w:rFonts w:eastAsia="Lucida Sans Unicode" w:cs="Times New Roman"/>
          <w:kern w:val="2"/>
          <w:sz w:val="26"/>
          <w:szCs w:val="26"/>
          <w:lang w:eastAsia="ru-RU"/>
        </w:rPr>
        <w:t>Ассоциации</w:t>
      </w:r>
      <w:r w:rsidR="007E2D0B" w:rsidRPr="004D774E">
        <w:rPr>
          <w:rFonts w:eastAsia="Calibri" w:cs="Times New Roman"/>
          <w:kern w:val="2"/>
          <w:sz w:val="26"/>
          <w:szCs w:val="26"/>
          <w:shd w:val="clear" w:color="auto" w:fill="FFFFFF"/>
          <w:lang w:eastAsia="ru-RU"/>
        </w:rPr>
        <w:t xml:space="preserve"> </w:t>
      </w:r>
      <w:r w:rsidRPr="004D774E">
        <w:rPr>
          <w:rFonts w:eastAsia="Calibri" w:cs="Times New Roman"/>
          <w:kern w:val="2"/>
          <w:sz w:val="26"/>
          <w:szCs w:val="26"/>
          <w:shd w:val="clear" w:color="auto" w:fill="FFFFFF"/>
          <w:lang w:eastAsia="ru-RU"/>
        </w:rPr>
        <w:t xml:space="preserve">подлежат размещению на официальном сайте </w:t>
      </w:r>
      <w:r w:rsidR="007E2D0B" w:rsidRPr="004D774E">
        <w:rPr>
          <w:rFonts w:eastAsia="Lucida Sans Unicode" w:cs="Times New Roman"/>
          <w:kern w:val="2"/>
          <w:sz w:val="26"/>
          <w:szCs w:val="26"/>
          <w:lang w:eastAsia="ru-RU"/>
        </w:rPr>
        <w:t>Ассоциации</w:t>
      </w:r>
      <w:r w:rsidR="007E2D0B" w:rsidRPr="004D774E">
        <w:rPr>
          <w:rFonts w:eastAsia="Calibri" w:cs="Times New Roman"/>
          <w:kern w:val="2"/>
          <w:sz w:val="26"/>
          <w:szCs w:val="26"/>
          <w:shd w:val="clear" w:color="auto" w:fill="FFFFFF"/>
          <w:lang w:eastAsia="ru-RU"/>
        </w:rPr>
        <w:t xml:space="preserve"> </w:t>
      </w:r>
      <w:r w:rsidRPr="004D774E">
        <w:rPr>
          <w:rFonts w:eastAsia="Calibri" w:cs="Times New Roman"/>
          <w:kern w:val="2"/>
          <w:sz w:val="26"/>
          <w:szCs w:val="26"/>
          <w:shd w:val="clear" w:color="auto" w:fill="FFFFFF"/>
          <w:lang w:eastAsia="ru-RU"/>
        </w:rPr>
        <w:t>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w:t>
      </w:r>
      <w:r w:rsidR="007E2D0B" w:rsidRPr="004D774E">
        <w:rPr>
          <w:rFonts w:eastAsia="Calibri" w:cs="Times New Roman"/>
          <w:kern w:val="2"/>
          <w:sz w:val="26"/>
          <w:szCs w:val="26"/>
          <w:shd w:val="clear" w:color="auto" w:fill="FFFFFF"/>
          <w:lang w:eastAsia="ru-RU"/>
        </w:rPr>
        <w:t xml:space="preserve">ицированной электронной подписи, </w:t>
      </w:r>
      <w:r w:rsidRPr="004D774E">
        <w:rPr>
          <w:rFonts w:eastAsia="Calibri" w:cs="Times New Roman"/>
          <w:kern w:val="2"/>
          <w:sz w:val="26"/>
          <w:szCs w:val="26"/>
          <w:shd w:val="clear" w:color="auto" w:fill="FFFFFF"/>
          <w:lang w:eastAsia="ru-RU"/>
        </w:rPr>
        <w:t xml:space="preserve"> в орган надзора за саморегулируемыми организациями.</w:t>
      </w:r>
    </w:p>
    <w:p w:rsidR="00817369" w:rsidRPr="004D774E" w:rsidRDefault="00817369" w:rsidP="00817369">
      <w:pPr>
        <w:widowControl w:val="0"/>
        <w:suppressAutoHyphens/>
        <w:spacing w:after="0" w:line="240" w:lineRule="auto"/>
        <w:jc w:val="center"/>
        <w:rPr>
          <w:rFonts w:eastAsia="Lucida Sans Unicode" w:cs="Times New Roman"/>
          <w:b/>
          <w:i/>
          <w:kern w:val="2"/>
          <w:sz w:val="26"/>
          <w:szCs w:val="26"/>
          <w:u w:val="single"/>
          <w:lang w:eastAsia="ru-RU"/>
        </w:rPr>
      </w:pPr>
    </w:p>
    <w:p w:rsidR="00215389" w:rsidRPr="004D774E" w:rsidRDefault="00215389"/>
    <w:sectPr w:rsidR="00215389" w:rsidRPr="004D774E" w:rsidSect="0011113C">
      <w:headerReference w:type="default" r:id="rId15"/>
      <w:footerReference w:type="default" r:id="rId16"/>
      <w:pgSz w:w="11906" w:h="16838"/>
      <w:pgMar w:top="1134" w:right="73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B9" w:rsidRDefault="00D028B9" w:rsidP="0011113C">
      <w:pPr>
        <w:spacing w:after="0" w:line="240" w:lineRule="auto"/>
      </w:pPr>
      <w:r>
        <w:separator/>
      </w:r>
    </w:p>
  </w:endnote>
  <w:endnote w:type="continuationSeparator" w:id="0">
    <w:p w:rsidR="00D028B9" w:rsidRDefault="00D028B9" w:rsidP="0011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60730"/>
      <w:docPartObj>
        <w:docPartGallery w:val="Page Numbers (Bottom of Page)"/>
        <w:docPartUnique/>
      </w:docPartObj>
    </w:sdtPr>
    <w:sdtEndPr/>
    <w:sdtContent>
      <w:p w:rsidR="0011113C" w:rsidRDefault="0011113C">
        <w:pPr>
          <w:pStyle w:val="a5"/>
          <w:jc w:val="right"/>
        </w:pPr>
        <w:r>
          <w:fldChar w:fldCharType="begin"/>
        </w:r>
        <w:r>
          <w:instrText>PAGE   \* MERGEFORMAT</w:instrText>
        </w:r>
        <w:r>
          <w:fldChar w:fldCharType="separate"/>
        </w:r>
        <w:r w:rsidR="00925598">
          <w:rPr>
            <w:noProof/>
          </w:rPr>
          <w:t>20</w:t>
        </w:r>
        <w:r>
          <w:fldChar w:fldCharType="end"/>
        </w:r>
      </w:p>
    </w:sdtContent>
  </w:sdt>
  <w:p w:rsidR="0011113C" w:rsidRDefault="00111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B9" w:rsidRDefault="00D028B9" w:rsidP="0011113C">
      <w:pPr>
        <w:spacing w:after="0" w:line="240" w:lineRule="auto"/>
      </w:pPr>
      <w:r>
        <w:separator/>
      </w:r>
    </w:p>
  </w:footnote>
  <w:footnote w:type="continuationSeparator" w:id="0">
    <w:p w:rsidR="00D028B9" w:rsidRDefault="00D028B9" w:rsidP="0011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3C" w:rsidRPr="0011113C" w:rsidRDefault="00D028B9" w:rsidP="0011113C">
    <w:pPr>
      <w:pStyle w:val="a3"/>
      <w:tabs>
        <w:tab w:val="clear" w:pos="9355"/>
        <w:tab w:val="right" w:pos="9639"/>
      </w:tabs>
      <w:rPr>
        <w:rFonts w:asciiTheme="majorHAnsi" w:eastAsiaTheme="majorEastAsia" w:hAnsiTheme="majorHAnsi" w:cstheme="majorBidi"/>
        <w:sz w:val="18"/>
        <w:szCs w:val="18"/>
      </w:rPr>
    </w:pPr>
    <w:sdt>
      <w:sdtPr>
        <w:rPr>
          <w:rFonts w:asciiTheme="majorHAnsi" w:hAnsiTheme="majorHAnsi"/>
          <w:sz w:val="18"/>
          <w:szCs w:val="18"/>
        </w:rPr>
        <w:alias w:val="Название"/>
        <w:id w:val="77738743"/>
        <w:placeholder>
          <w:docPart w:val="95C7D234699B47E483A399BBA276DB0E"/>
        </w:placeholder>
        <w:dataBinding w:prefixMappings="xmlns:ns0='http://schemas.openxmlformats.org/package/2006/metadata/core-properties' xmlns:ns1='http://purl.org/dc/elements/1.1/'" w:xpath="/ns0:coreProperties[1]/ns1:title[1]" w:storeItemID="{6C3C8BC8-F283-45AE-878A-BAB7291924A1}"/>
        <w:text/>
      </w:sdtPr>
      <w:sdtEndPr/>
      <w:sdtContent>
        <w:r w:rsidR="0011113C" w:rsidRPr="0011113C">
          <w:rPr>
            <w:rFonts w:asciiTheme="majorHAnsi" w:hAnsiTheme="majorHAnsi"/>
            <w:sz w:val="18"/>
            <w:szCs w:val="18"/>
          </w:rPr>
          <w:t>Положение о компенсационном  фонде  обеспечения  договорных  обязательств</w:t>
        </w:r>
        <w:r w:rsidR="0011113C" w:rsidRPr="0011113C">
          <w:rPr>
            <w:rFonts w:asciiTheme="majorHAnsi" w:hAnsiTheme="majorHAnsi"/>
            <w:sz w:val="18"/>
            <w:szCs w:val="18"/>
          </w:rPr>
          <w:tab/>
          <w:t xml:space="preserve"> </w:t>
        </w:r>
        <w:r w:rsidR="0011113C">
          <w:rPr>
            <w:rFonts w:asciiTheme="majorHAnsi" w:hAnsiTheme="majorHAnsi"/>
            <w:sz w:val="18"/>
            <w:szCs w:val="18"/>
          </w:rPr>
          <w:t xml:space="preserve">  </w:t>
        </w:r>
        <w:r w:rsidR="0011113C" w:rsidRPr="0011113C">
          <w:rPr>
            <w:rFonts w:asciiTheme="majorHAnsi" w:hAnsiTheme="majorHAnsi"/>
            <w:sz w:val="18"/>
            <w:szCs w:val="18"/>
          </w:rPr>
          <w:t>Дата ввода 31.08.2016</w:t>
        </w:r>
      </w:sdtContent>
    </w:sdt>
  </w:p>
  <w:p w:rsidR="0011113C" w:rsidRPr="00AB4DDD" w:rsidRDefault="00BA037F" w:rsidP="0011113C">
    <w:pPr>
      <w:pStyle w:val="a3"/>
      <w:tabs>
        <w:tab w:val="clear" w:pos="9355"/>
        <w:tab w:val="right" w:pos="9639"/>
      </w:tabs>
      <w:rPr>
        <w:rFonts w:asciiTheme="majorHAnsi" w:hAnsiTheme="majorHAnsi"/>
        <w:b/>
        <w:sz w:val="16"/>
        <w:szCs w:val="16"/>
      </w:rPr>
    </w:pPr>
    <w:r>
      <w:rPr>
        <w:rFonts w:asciiTheme="majorHAnsi" w:eastAsiaTheme="majorEastAsia" w:hAnsiTheme="majorHAnsi" w:cstheme="majorBidi"/>
        <w:sz w:val="18"/>
        <w:szCs w:val="18"/>
      </w:rPr>
      <w:t>Ассоциация  «</w:t>
    </w:r>
    <w:proofErr w:type="spellStart"/>
    <w:r>
      <w:rPr>
        <w:rFonts w:asciiTheme="majorHAnsi" w:eastAsiaTheme="majorEastAsia" w:hAnsiTheme="majorHAnsi" w:cstheme="majorBidi"/>
        <w:sz w:val="18"/>
        <w:szCs w:val="18"/>
      </w:rPr>
      <w:t>Спец</w:t>
    </w:r>
    <w:r w:rsidR="0011113C" w:rsidRPr="0011113C">
      <w:rPr>
        <w:rFonts w:asciiTheme="majorHAnsi" w:eastAsiaTheme="majorEastAsia" w:hAnsiTheme="majorHAnsi" w:cstheme="majorBidi"/>
        <w:sz w:val="18"/>
        <w:szCs w:val="18"/>
      </w:rPr>
      <w:t>СтройРеконструкция</w:t>
    </w:r>
    <w:proofErr w:type="spellEnd"/>
    <w:r w:rsidR="0011113C" w:rsidRPr="0011113C">
      <w:rPr>
        <w:rFonts w:asciiTheme="majorHAnsi" w:eastAsiaTheme="majorEastAsia" w:hAnsiTheme="majorHAnsi" w:cstheme="majorBidi"/>
        <w:sz w:val="18"/>
        <w:szCs w:val="18"/>
      </w:rPr>
      <w:t>»</w:t>
    </w:r>
    <w:r w:rsidR="0011113C">
      <w:rPr>
        <w:rFonts w:asciiTheme="majorHAnsi" w:eastAsiaTheme="majorEastAsia" w:hAnsiTheme="majorHAnsi" w:cstheme="majorBidi"/>
        <w:sz w:val="16"/>
        <w:szCs w:val="16"/>
      </w:rPr>
      <w:t xml:space="preserve"> </w:t>
    </w:r>
    <w:r w:rsidR="0011113C" w:rsidRPr="00AB4DDD">
      <w:rPr>
        <w:b/>
      </w:rPr>
      <w:ptab w:relativeTo="margin" w:alignment="center" w:leader="none"/>
    </w:r>
    <w:r w:rsidR="0011113C" w:rsidRPr="00AB4DDD">
      <w:rPr>
        <w:b/>
      </w:rPr>
      <w:t xml:space="preserve">                                                                         </w:t>
    </w:r>
    <w:r w:rsidR="0011113C" w:rsidRPr="00AB4DDD">
      <w:rPr>
        <w:rFonts w:asciiTheme="majorHAnsi" w:hAnsiTheme="majorHAnsi"/>
        <w:b/>
        <w:sz w:val="18"/>
        <w:szCs w:val="18"/>
      </w:rPr>
      <w:t xml:space="preserve">Дата редакции: </w:t>
    </w:r>
    <w:r w:rsidR="008D60F8">
      <w:rPr>
        <w:rFonts w:asciiTheme="majorHAnsi" w:hAnsiTheme="majorHAnsi"/>
        <w:b/>
        <w:sz w:val="18"/>
        <w:szCs w:val="18"/>
      </w:rPr>
      <w:t>26</w:t>
    </w:r>
    <w:r w:rsidR="0011113C" w:rsidRPr="00AB4DDD">
      <w:rPr>
        <w:rFonts w:asciiTheme="majorHAnsi" w:hAnsiTheme="majorHAnsi"/>
        <w:b/>
        <w:sz w:val="18"/>
        <w:szCs w:val="18"/>
      </w:rPr>
      <w:t>.0</w:t>
    </w:r>
    <w:r w:rsidR="008D60F8">
      <w:rPr>
        <w:rFonts w:asciiTheme="majorHAnsi" w:hAnsiTheme="majorHAnsi"/>
        <w:b/>
        <w:sz w:val="18"/>
        <w:szCs w:val="18"/>
      </w:rPr>
      <w:t>5</w:t>
    </w:r>
    <w:r w:rsidR="0011113C" w:rsidRPr="00AB4DDD">
      <w:rPr>
        <w:rFonts w:asciiTheme="majorHAnsi" w:hAnsiTheme="majorHAnsi"/>
        <w:b/>
        <w:sz w:val="18"/>
        <w:szCs w:val="18"/>
      </w:rPr>
      <w:t>.20</w:t>
    </w:r>
    <w:r w:rsidR="008D60F8">
      <w:rPr>
        <w:rFonts w:asciiTheme="majorHAnsi" w:hAnsiTheme="majorHAnsi"/>
        <w:b/>
        <w:sz w:val="18"/>
        <w:szCs w:val="18"/>
      </w:rPr>
      <w:t>22</w:t>
    </w:r>
  </w:p>
  <w:p w:rsidR="0011113C" w:rsidRPr="0011113C" w:rsidRDefault="0011113C">
    <w:pPr>
      <w:pStyle w:val="a3"/>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_________________________________________________________________________________________________________________________________________________________________</w:t>
    </w:r>
  </w:p>
  <w:p w:rsidR="0011113C" w:rsidRDefault="001111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72E"/>
    <w:multiLevelType w:val="hybridMultilevel"/>
    <w:tmpl w:val="2110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D064E4"/>
    <w:multiLevelType w:val="hybridMultilevel"/>
    <w:tmpl w:val="57EC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2165D2"/>
    <w:multiLevelType w:val="hybridMultilevel"/>
    <w:tmpl w:val="96ACC160"/>
    <w:lvl w:ilvl="0" w:tplc="011E294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AD4D37"/>
    <w:multiLevelType w:val="hybridMultilevel"/>
    <w:tmpl w:val="9386FBFE"/>
    <w:lvl w:ilvl="0" w:tplc="67104C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E326D"/>
    <w:multiLevelType w:val="hybridMultilevel"/>
    <w:tmpl w:val="467C7306"/>
    <w:lvl w:ilvl="0" w:tplc="FBAA35E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6F740A0F"/>
    <w:multiLevelType w:val="hybridMultilevel"/>
    <w:tmpl w:val="5054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3D"/>
    <w:rsid w:val="00034CD9"/>
    <w:rsid w:val="0005729F"/>
    <w:rsid w:val="000D5BA2"/>
    <w:rsid w:val="00110830"/>
    <w:rsid w:val="0011113C"/>
    <w:rsid w:val="00130BE9"/>
    <w:rsid w:val="00140511"/>
    <w:rsid w:val="0018706B"/>
    <w:rsid w:val="00197454"/>
    <w:rsid w:val="001A5666"/>
    <w:rsid w:val="00215389"/>
    <w:rsid w:val="0023472D"/>
    <w:rsid w:val="002349C0"/>
    <w:rsid w:val="00320030"/>
    <w:rsid w:val="00323E7B"/>
    <w:rsid w:val="00332F29"/>
    <w:rsid w:val="00426E67"/>
    <w:rsid w:val="0043581D"/>
    <w:rsid w:val="004D774E"/>
    <w:rsid w:val="0053654C"/>
    <w:rsid w:val="005550FA"/>
    <w:rsid w:val="00574FC3"/>
    <w:rsid w:val="00581484"/>
    <w:rsid w:val="005F4929"/>
    <w:rsid w:val="005F69BD"/>
    <w:rsid w:val="00666D7B"/>
    <w:rsid w:val="006D5E8C"/>
    <w:rsid w:val="006E38C8"/>
    <w:rsid w:val="006F5CF9"/>
    <w:rsid w:val="00732BC1"/>
    <w:rsid w:val="00770DC8"/>
    <w:rsid w:val="00794D03"/>
    <w:rsid w:val="007B1FC1"/>
    <w:rsid w:val="007E2D0B"/>
    <w:rsid w:val="00817369"/>
    <w:rsid w:val="00817D40"/>
    <w:rsid w:val="00826856"/>
    <w:rsid w:val="00855CC5"/>
    <w:rsid w:val="008A3451"/>
    <w:rsid w:val="008D1894"/>
    <w:rsid w:val="008D60F8"/>
    <w:rsid w:val="008E6974"/>
    <w:rsid w:val="008F4647"/>
    <w:rsid w:val="00900A70"/>
    <w:rsid w:val="00905389"/>
    <w:rsid w:val="00925598"/>
    <w:rsid w:val="009B17FD"/>
    <w:rsid w:val="009C2353"/>
    <w:rsid w:val="00A77117"/>
    <w:rsid w:val="00A8108A"/>
    <w:rsid w:val="00AB4DDD"/>
    <w:rsid w:val="00AC2A4F"/>
    <w:rsid w:val="00B012F0"/>
    <w:rsid w:val="00B15B65"/>
    <w:rsid w:val="00B6402B"/>
    <w:rsid w:val="00B742F4"/>
    <w:rsid w:val="00B77B39"/>
    <w:rsid w:val="00BA037F"/>
    <w:rsid w:val="00BB2A03"/>
    <w:rsid w:val="00BC273A"/>
    <w:rsid w:val="00BE2A5C"/>
    <w:rsid w:val="00C44F3D"/>
    <w:rsid w:val="00C610E4"/>
    <w:rsid w:val="00CF2D79"/>
    <w:rsid w:val="00D028B9"/>
    <w:rsid w:val="00D22F10"/>
    <w:rsid w:val="00D612C2"/>
    <w:rsid w:val="00DA12A8"/>
    <w:rsid w:val="00DB3BBA"/>
    <w:rsid w:val="00DE1578"/>
    <w:rsid w:val="00E76C7C"/>
    <w:rsid w:val="00F242CA"/>
    <w:rsid w:val="00F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1F033C-9115-437D-B4E9-742CFD21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578"/>
  </w:style>
  <w:style w:type="paragraph" w:styleId="1">
    <w:name w:val="heading 1"/>
    <w:basedOn w:val="a"/>
    <w:next w:val="a"/>
    <w:link w:val="10"/>
    <w:uiPriority w:val="9"/>
    <w:qFormat/>
    <w:rsid w:val="00323E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1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13C"/>
  </w:style>
  <w:style w:type="paragraph" w:styleId="a5">
    <w:name w:val="footer"/>
    <w:basedOn w:val="a"/>
    <w:link w:val="a6"/>
    <w:uiPriority w:val="99"/>
    <w:unhideWhenUsed/>
    <w:rsid w:val="001111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13C"/>
  </w:style>
  <w:style w:type="paragraph" w:styleId="a7">
    <w:name w:val="Balloon Text"/>
    <w:basedOn w:val="a"/>
    <w:link w:val="a8"/>
    <w:uiPriority w:val="99"/>
    <w:semiHidden/>
    <w:unhideWhenUsed/>
    <w:rsid w:val="001111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13C"/>
    <w:rPr>
      <w:rFonts w:ascii="Tahoma" w:hAnsi="Tahoma" w:cs="Tahoma"/>
      <w:sz w:val="16"/>
      <w:szCs w:val="16"/>
    </w:rPr>
  </w:style>
  <w:style w:type="paragraph" w:styleId="a9">
    <w:name w:val="List Paragraph"/>
    <w:basedOn w:val="a"/>
    <w:uiPriority w:val="34"/>
    <w:qFormat/>
    <w:rsid w:val="00DB3BBA"/>
    <w:pPr>
      <w:ind w:left="720"/>
      <w:contextualSpacing/>
    </w:pPr>
  </w:style>
  <w:style w:type="paragraph" w:customStyle="1" w:styleId="aa">
    <w:name w:val="Информация о версии"/>
    <w:basedOn w:val="a"/>
    <w:next w:val="a"/>
    <w:uiPriority w:val="99"/>
    <w:rsid w:val="00323E7B"/>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i/>
      <w:iCs/>
      <w:color w:val="353842"/>
      <w:sz w:val="24"/>
      <w:szCs w:val="24"/>
      <w:lang w:eastAsia="ru-RU"/>
    </w:rPr>
  </w:style>
  <w:style w:type="character" w:customStyle="1" w:styleId="10">
    <w:name w:val="Заголовок 1 Знак"/>
    <w:basedOn w:val="a0"/>
    <w:link w:val="1"/>
    <w:uiPriority w:val="9"/>
    <w:rsid w:val="00323E7B"/>
    <w:rPr>
      <w:rFonts w:asciiTheme="majorHAnsi" w:eastAsiaTheme="majorEastAsia" w:hAnsiTheme="majorHAnsi" w:cstheme="majorBidi"/>
      <w:color w:val="365F91" w:themeColor="accent1" w:themeShade="BF"/>
      <w:sz w:val="32"/>
      <w:szCs w:val="32"/>
    </w:rPr>
  </w:style>
  <w:style w:type="table" w:styleId="ab">
    <w:name w:val="Table Grid"/>
    <w:basedOn w:val="a1"/>
    <w:uiPriority w:val="59"/>
    <w:rsid w:val="0066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9465">
      <w:bodyDiv w:val="1"/>
      <w:marLeft w:val="0"/>
      <w:marRight w:val="0"/>
      <w:marTop w:val="0"/>
      <w:marBottom w:val="0"/>
      <w:divBdr>
        <w:top w:val="none" w:sz="0" w:space="0" w:color="auto"/>
        <w:left w:val="none" w:sz="0" w:space="0" w:color="auto"/>
        <w:bottom w:val="none" w:sz="0" w:space="0" w:color="auto"/>
        <w:right w:val="none" w:sz="0" w:space="0" w:color="auto"/>
      </w:divBdr>
    </w:div>
    <w:div w:id="9078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318106/0" TargetMode="External"/><Relationship Id="rId13" Type="http://schemas.openxmlformats.org/officeDocument/2006/relationships/hyperlink" Target="https://internet.garant.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6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435834/50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8808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353464/0" TargetMode="External"/><Relationship Id="rId14" Type="http://schemas.openxmlformats.org/officeDocument/2006/relationships/hyperlink" Target="http://10.10.32.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C7D234699B47E483A399BBA276DB0E"/>
        <w:category>
          <w:name w:val="Общие"/>
          <w:gallery w:val="placeholder"/>
        </w:category>
        <w:types>
          <w:type w:val="bbPlcHdr"/>
        </w:types>
        <w:behaviors>
          <w:behavior w:val="content"/>
        </w:behaviors>
        <w:guid w:val="{750BA521-D03E-4A4A-81A5-0DD22F1452CD}"/>
      </w:docPartPr>
      <w:docPartBody>
        <w:p w:rsidR="00743110" w:rsidRDefault="009A2FB4" w:rsidP="009A2FB4">
          <w:pPr>
            <w:pStyle w:val="95C7D234699B47E483A399BBA276DB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B4"/>
    <w:rsid w:val="000F7D19"/>
    <w:rsid w:val="002B0698"/>
    <w:rsid w:val="002D3C2D"/>
    <w:rsid w:val="00306D29"/>
    <w:rsid w:val="003A6B4D"/>
    <w:rsid w:val="004D411A"/>
    <w:rsid w:val="00614FE8"/>
    <w:rsid w:val="00743110"/>
    <w:rsid w:val="00954039"/>
    <w:rsid w:val="009A2FB4"/>
    <w:rsid w:val="00A81817"/>
    <w:rsid w:val="00B1624B"/>
    <w:rsid w:val="00DB6A31"/>
    <w:rsid w:val="00E3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49F4CAB76C47D58E396327F94F6A2D">
    <w:name w:val="9C49F4CAB76C47D58E396327F94F6A2D"/>
    <w:rsid w:val="009A2FB4"/>
  </w:style>
  <w:style w:type="paragraph" w:customStyle="1" w:styleId="E7F8B0299AC544FF831DD57400833FB9">
    <w:name w:val="E7F8B0299AC544FF831DD57400833FB9"/>
    <w:rsid w:val="009A2FB4"/>
  </w:style>
  <w:style w:type="paragraph" w:customStyle="1" w:styleId="95C7D234699B47E483A399BBA276DB0E">
    <w:name w:val="95C7D234699B47E483A399BBA276DB0E"/>
    <w:rsid w:val="009A2FB4"/>
  </w:style>
  <w:style w:type="paragraph" w:customStyle="1" w:styleId="8BF1037D9A124435A40B9ECA5542F532">
    <w:name w:val="8BF1037D9A124435A40B9ECA5542F532"/>
    <w:rsid w:val="009A2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4F9-17BD-4BAB-889C-7AEE3755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8100</Words>
  <Characters>46172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Положение о компенсационном  фонде  обеспечения  договорных  обязательств	   Дата ввода 31.08.2016</vt:lpstr>
    </vt:vector>
  </TitlesOfParts>
  <Company>SPecialiST RePack</Company>
  <LinksUpToDate>false</LinksUpToDate>
  <CharactersWithSpaces>54164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компенсационном  фонде  обеспечения  договорных  обязательств	   Дата ввода 31.08.2016</dc:title>
  <dc:creator>Пользователь</dc:creator>
  <cp:lastModifiedBy>ACER</cp:lastModifiedBy>
  <cp:revision>8</cp:revision>
  <cp:lastPrinted>2022-05-31T04:23:00Z</cp:lastPrinted>
  <dcterms:created xsi:type="dcterms:W3CDTF">2022-05-04T04:29:00Z</dcterms:created>
  <dcterms:modified xsi:type="dcterms:W3CDTF">2022-05-31T04:26:00Z</dcterms:modified>
</cp:coreProperties>
</file>