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3C" w:rsidRDefault="0011113C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>
        <w:rPr>
          <w:rFonts w:eastAsia="Lucida Sans Unicode" w:cs="Times New Roman"/>
          <w:b/>
          <w:noProof/>
          <w:kern w:val="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146685</wp:posOffset>
                </wp:positionV>
                <wp:extent cx="5857875" cy="8972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97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.7pt;margin-top:11.55pt;width:461.25pt;height:70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" fillcolor="white [3212]" strokecolor="#243f60 [1604]" strokeweight="2pt"/>
            </w:pict>
          </mc:Fallback>
        </mc:AlternateContent>
      </w:r>
    </w:p>
    <w:p w:rsidR="0011113C" w:rsidRDefault="0011113C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11113C" w:rsidRDefault="0011113C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11113C" w:rsidRDefault="0011113C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426E67" w:rsidRDefault="00426E67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44"/>
          <w:sz w:val="44"/>
          <w:szCs w:val="44"/>
        </w:rPr>
      </w:pPr>
    </w:p>
    <w:p w:rsidR="00426E67" w:rsidRDefault="00426E67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44"/>
          <w:sz w:val="44"/>
          <w:szCs w:val="44"/>
        </w:rPr>
      </w:pPr>
    </w:p>
    <w:p w:rsidR="00426E67" w:rsidRDefault="00426E67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44"/>
          <w:sz w:val="44"/>
          <w:szCs w:val="44"/>
        </w:rPr>
      </w:pP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44"/>
          <w:sz w:val="44"/>
          <w:szCs w:val="44"/>
        </w:rPr>
      </w:pPr>
      <w:r w:rsidRPr="0011113C">
        <w:rPr>
          <w:rFonts w:eastAsia="Lucida Sans Unicode" w:cs="Times New Roman"/>
          <w:b/>
          <w:kern w:val="44"/>
          <w:sz w:val="44"/>
          <w:szCs w:val="44"/>
        </w:rPr>
        <w:t>ПОЛОЖЕНИЕ</w:t>
      </w: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44"/>
          <w:sz w:val="40"/>
          <w:szCs w:val="40"/>
        </w:rPr>
      </w:pPr>
      <w:r w:rsidRPr="0011113C">
        <w:rPr>
          <w:rFonts w:eastAsia="Lucida Sans Unicode" w:cs="Times New Roman"/>
          <w:b/>
          <w:kern w:val="44"/>
          <w:sz w:val="40"/>
          <w:szCs w:val="40"/>
        </w:rPr>
        <w:t>О</w:t>
      </w: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44"/>
          <w:sz w:val="36"/>
          <w:szCs w:val="36"/>
        </w:rPr>
      </w:pPr>
      <w:r w:rsidRPr="0011113C">
        <w:rPr>
          <w:rFonts w:eastAsia="Lucida Sans Unicode" w:cs="Times New Roman"/>
          <w:b/>
          <w:kern w:val="44"/>
          <w:sz w:val="36"/>
          <w:szCs w:val="36"/>
        </w:rPr>
        <w:t xml:space="preserve">КОМПЕНСАЦИОННОМ  </w:t>
      </w:r>
      <w:proofErr w:type="gramStart"/>
      <w:r w:rsidRPr="0011113C">
        <w:rPr>
          <w:rFonts w:eastAsia="Lucida Sans Unicode" w:cs="Times New Roman"/>
          <w:b/>
          <w:kern w:val="44"/>
          <w:sz w:val="36"/>
          <w:szCs w:val="36"/>
        </w:rPr>
        <w:t>ФОНДЕ</w:t>
      </w:r>
      <w:proofErr w:type="gramEnd"/>
    </w:p>
    <w:p w:rsidR="00426E67" w:rsidRDefault="0011113C" w:rsidP="0011113C">
      <w:pPr>
        <w:widowControl w:val="0"/>
        <w:suppressAutoHyphens/>
        <w:spacing w:before="240" w:after="120" w:line="240" w:lineRule="auto"/>
        <w:jc w:val="center"/>
        <w:rPr>
          <w:rFonts w:eastAsia="Lucida Sans Unicode" w:cs="Times New Roman"/>
          <w:b/>
          <w:kern w:val="44"/>
          <w:sz w:val="36"/>
          <w:szCs w:val="36"/>
        </w:rPr>
      </w:pPr>
      <w:r>
        <w:rPr>
          <w:rFonts w:eastAsia="Lucida Sans Unicode" w:cs="Times New Roman"/>
          <w:b/>
          <w:kern w:val="44"/>
          <w:sz w:val="36"/>
          <w:szCs w:val="36"/>
        </w:rPr>
        <w:t xml:space="preserve">ОБЕСПЕЧЕНИЯ  </w:t>
      </w:r>
      <w:proofErr w:type="gramStart"/>
      <w:r>
        <w:rPr>
          <w:rFonts w:eastAsia="Lucida Sans Unicode" w:cs="Times New Roman"/>
          <w:b/>
          <w:kern w:val="44"/>
          <w:sz w:val="36"/>
          <w:szCs w:val="36"/>
        </w:rPr>
        <w:t>ДОГОВОРНЫХ</w:t>
      </w:r>
      <w:proofErr w:type="gramEnd"/>
      <w:r>
        <w:rPr>
          <w:rFonts w:eastAsia="Lucida Sans Unicode" w:cs="Times New Roman"/>
          <w:b/>
          <w:kern w:val="44"/>
          <w:sz w:val="36"/>
          <w:szCs w:val="36"/>
        </w:rPr>
        <w:t xml:space="preserve">  </w:t>
      </w: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jc w:val="center"/>
        <w:rPr>
          <w:rFonts w:eastAsia="Lucida Sans Unicode" w:cs="Times New Roman"/>
          <w:b/>
          <w:kern w:val="44"/>
          <w:sz w:val="36"/>
          <w:szCs w:val="36"/>
        </w:rPr>
      </w:pPr>
      <w:r>
        <w:rPr>
          <w:rFonts w:eastAsia="Lucida Sans Unicode" w:cs="Times New Roman"/>
          <w:b/>
          <w:kern w:val="44"/>
          <w:sz w:val="36"/>
          <w:szCs w:val="36"/>
        </w:rPr>
        <w:t>ОБЯЗАТЕЛЬСТВ</w:t>
      </w: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1"/>
          <w:sz w:val="32"/>
          <w:szCs w:val="32"/>
        </w:rPr>
      </w:pPr>
      <w:r w:rsidRPr="0011113C">
        <w:rPr>
          <w:rFonts w:eastAsia="Lucida Sans Unicode" w:cs="Times New Roman"/>
          <w:b/>
          <w:kern w:val="1"/>
          <w:sz w:val="32"/>
          <w:szCs w:val="32"/>
        </w:rPr>
        <w:t xml:space="preserve">Ассоциация  </w:t>
      </w: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1"/>
          <w:sz w:val="32"/>
          <w:szCs w:val="32"/>
        </w:rPr>
      </w:pPr>
      <w:r w:rsidRPr="0011113C">
        <w:rPr>
          <w:rFonts w:eastAsia="Lucida Sans Unicode" w:cs="Times New Roman"/>
          <w:b/>
          <w:kern w:val="1"/>
          <w:sz w:val="32"/>
          <w:szCs w:val="32"/>
        </w:rPr>
        <w:t>«</w:t>
      </w:r>
      <w:proofErr w:type="spellStart"/>
      <w:r w:rsidRPr="0011113C">
        <w:rPr>
          <w:rFonts w:eastAsia="Lucida Sans Unicode" w:cs="Times New Roman"/>
          <w:b/>
          <w:kern w:val="1"/>
          <w:sz w:val="32"/>
          <w:szCs w:val="32"/>
        </w:rPr>
        <w:t>СпецСтройРеконструкция</w:t>
      </w:r>
      <w:proofErr w:type="spellEnd"/>
      <w:r w:rsidRPr="0011113C">
        <w:rPr>
          <w:rFonts w:eastAsia="Lucida Sans Unicode" w:cs="Times New Roman"/>
          <w:b/>
          <w:kern w:val="1"/>
          <w:sz w:val="32"/>
          <w:szCs w:val="32"/>
        </w:rPr>
        <w:t>»</w:t>
      </w: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1"/>
          <w:sz w:val="32"/>
          <w:szCs w:val="32"/>
        </w:rPr>
      </w:pP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1"/>
          <w:sz w:val="32"/>
          <w:szCs w:val="32"/>
        </w:rPr>
      </w:pP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1"/>
          <w:sz w:val="28"/>
          <w:szCs w:val="28"/>
        </w:rPr>
      </w:pPr>
      <w:r w:rsidRPr="0011113C">
        <w:rPr>
          <w:rFonts w:eastAsia="Lucida Sans Unicode" w:cs="Times New Roman"/>
          <w:b/>
          <w:kern w:val="1"/>
          <w:sz w:val="28"/>
          <w:szCs w:val="28"/>
        </w:rPr>
        <w:t>Редакция 3</w:t>
      </w: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1"/>
          <w:sz w:val="28"/>
          <w:szCs w:val="28"/>
        </w:rPr>
      </w:pP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1"/>
          <w:sz w:val="26"/>
          <w:szCs w:val="26"/>
        </w:rPr>
      </w:pP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1"/>
          <w:sz w:val="26"/>
          <w:szCs w:val="26"/>
        </w:rPr>
      </w:pP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1"/>
          <w:sz w:val="26"/>
          <w:szCs w:val="26"/>
        </w:rPr>
      </w:pPr>
    </w:p>
    <w:p w:rsid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1"/>
          <w:sz w:val="26"/>
          <w:szCs w:val="26"/>
        </w:rPr>
      </w:pPr>
      <w:r w:rsidRPr="0011113C">
        <w:rPr>
          <w:rFonts w:eastAsia="Lucida Sans Unicode" w:cs="Times New Roman"/>
          <w:b/>
          <w:kern w:val="1"/>
          <w:sz w:val="26"/>
          <w:szCs w:val="26"/>
        </w:rPr>
        <w:t>г.</w:t>
      </w:r>
      <w:r>
        <w:rPr>
          <w:rFonts w:eastAsia="Lucida Sans Unicode" w:cs="Times New Roman"/>
          <w:b/>
          <w:kern w:val="1"/>
          <w:sz w:val="26"/>
          <w:szCs w:val="26"/>
        </w:rPr>
        <w:t xml:space="preserve"> </w:t>
      </w:r>
      <w:r w:rsidRPr="0011113C">
        <w:rPr>
          <w:rFonts w:eastAsia="Lucida Sans Unicode" w:cs="Times New Roman"/>
          <w:b/>
          <w:kern w:val="1"/>
          <w:sz w:val="26"/>
          <w:szCs w:val="26"/>
        </w:rPr>
        <w:t>Южно-Сахалинск</w:t>
      </w:r>
    </w:p>
    <w:p w:rsidR="0011113C" w:rsidRDefault="0011113C" w:rsidP="0011113C">
      <w:pPr>
        <w:widowControl w:val="0"/>
        <w:suppressAutoHyphens/>
        <w:spacing w:before="240" w:after="120" w:line="240" w:lineRule="auto"/>
        <w:ind w:firstLine="709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>
        <w:rPr>
          <w:rFonts w:eastAsia="Lucida Sans Unicode" w:cs="Times New Roman"/>
          <w:b/>
          <w:kern w:val="1"/>
          <w:sz w:val="26"/>
          <w:szCs w:val="26"/>
        </w:rPr>
        <w:t>2017г.</w:t>
      </w:r>
    </w:p>
    <w:p w:rsidR="0011113C" w:rsidRDefault="0011113C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11113C" w:rsidRPr="0011113C" w:rsidRDefault="0011113C" w:rsidP="0011113C">
      <w:pPr>
        <w:widowControl w:val="0"/>
        <w:suppressAutoHyphens/>
        <w:spacing w:before="240" w:after="120" w:line="240" w:lineRule="auto"/>
        <w:ind w:left="567"/>
        <w:contextualSpacing/>
        <w:rPr>
          <w:rFonts w:eastAsia="Lucida Sans Unicode" w:cs="Times New Roman"/>
          <w:b/>
          <w:kern w:val="1"/>
          <w:sz w:val="24"/>
          <w:szCs w:val="24"/>
        </w:rPr>
      </w:pPr>
    </w:p>
    <w:p w:rsidR="00DB3BBA" w:rsidRDefault="00DB3BBA" w:rsidP="00DB3BBA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DB3BBA" w:rsidRDefault="00DB3BBA" w:rsidP="00DB3BBA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DB3BBA" w:rsidRDefault="00DB3BBA" w:rsidP="00DB3BBA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>
        <w:rPr>
          <w:rFonts w:eastAsia="Lucida Sans Unicode" w:cs="Times New Roman"/>
          <w:b/>
          <w:kern w:val="2"/>
          <w:sz w:val="26"/>
          <w:szCs w:val="26"/>
          <w:lang w:eastAsia="ru-RU"/>
        </w:rPr>
        <w:t>Редакции:</w:t>
      </w:r>
    </w:p>
    <w:p w:rsidR="00DB3BBA" w:rsidRDefault="00DB3BBA" w:rsidP="00DB3BBA">
      <w:pPr>
        <w:pStyle w:val="a9"/>
        <w:keepNext/>
        <w:keepLines/>
        <w:widowControl w:val="0"/>
        <w:numPr>
          <w:ilvl w:val="0"/>
          <w:numId w:val="2"/>
        </w:numPr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  <w:r w:rsidRPr="00DB3BBA">
        <w:rPr>
          <w:rFonts w:eastAsia="Lucida Sans Unicode" w:cs="Times New Roman"/>
          <w:b/>
          <w:kern w:val="2"/>
          <w:sz w:val="24"/>
          <w:szCs w:val="24"/>
          <w:lang w:eastAsia="ru-RU"/>
        </w:rPr>
        <w:t>Решение  общего  собрания  членов  Ассоциации  «</w:t>
      </w:r>
      <w:proofErr w:type="spellStart"/>
      <w:r w:rsidRPr="00DB3BBA">
        <w:rPr>
          <w:rFonts w:eastAsia="Lucida Sans Unicode" w:cs="Times New Roman"/>
          <w:b/>
          <w:kern w:val="2"/>
          <w:sz w:val="24"/>
          <w:szCs w:val="24"/>
          <w:lang w:eastAsia="ru-RU"/>
        </w:rPr>
        <w:t>СпецСтройРеконструкция</w:t>
      </w:r>
      <w:proofErr w:type="spellEnd"/>
      <w:r>
        <w:rPr>
          <w:rFonts w:eastAsia="Lucida Sans Unicode" w:cs="Times New Roman"/>
          <w:b/>
          <w:kern w:val="2"/>
          <w:sz w:val="24"/>
          <w:szCs w:val="24"/>
          <w:lang w:eastAsia="ru-RU"/>
        </w:rPr>
        <w:t>» Протокол №16 от 31.08.2016г.</w:t>
      </w:r>
    </w:p>
    <w:p w:rsidR="00DB3BBA" w:rsidRDefault="00DB3BBA" w:rsidP="00DB3BBA">
      <w:pPr>
        <w:pStyle w:val="a9"/>
        <w:keepNext/>
        <w:keepLines/>
        <w:widowControl w:val="0"/>
        <w:numPr>
          <w:ilvl w:val="0"/>
          <w:numId w:val="2"/>
        </w:numPr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  <w:r w:rsidRPr="00DB3BBA">
        <w:rPr>
          <w:rFonts w:eastAsia="Lucida Sans Unicode" w:cs="Times New Roman"/>
          <w:b/>
          <w:kern w:val="2"/>
          <w:sz w:val="24"/>
          <w:szCs w:val="24"/>
          <w:lang w:eastAsia="ru-RU"/>
        </w:rPr>
        <w:t>Решение  общего  собрания  членов  Ассоциации  «</w:t>
      </w:r>
      <w:proofErr w:type="spellStart"/>
      <w:r w:rsidRPr="00DB3BBA">
        <w:rPr>
          <w:rFonts w:eastAsia="Lucida Sans Unicode" w:cs="Times New Roman"/>
          <w:b/>
          <w:kern w:val="2"/>
          <w:sz w:val="24"/>
          <w:szCs w:val="24"/>
          <w:lang w:eastAsia="ru-RU"/>
        </w:rPr>
        <w:t>СпецСтройРеконструкция</w:t>
      </w:r>
      <w:proofErr w:type="spellEnd"/>
      <w:r>
        <w:rPr>
          <w:rFonts w:eastAsia="Lucida Sans Unicode" w:cs="Times New Roman"/>
          <w:b/>
          <w:kern w:val="2"/>
          <w:sz w:val="24"/>
          <w:szCs w:val="24"/>
          <w:lang w:eastAsia="ru-RU"/>
        </w:rPr>
        <w:t>» Протокол №18 от 03.04.2017г.</w:t>
      </w:r>
    </w:p>
    <w:p w:rsidR="00DB3BBA" w:rsidRDefault="00DB3BBA" w:rsidP="00DB3BBA">
      <w:pPr>
        <w:pStyle w:val="a9"/>
        <w:keepNext/>
        <w:keepLines/>
        <w:widowControl w:val="0"/>
        <w:numPr>
          <w:ilvl w:val="0"/>
          <w:numId w:val="2"/>
        </w:numPr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  <w:r w:rsidRPr="00DB3BBA">
        <w:rPr>
          <w:rFonts w:eastAsia="Lucida Sans Unicode" w:cs="Times New Roman"/>
          <w:b/>
          <w:kern w:val="2"/>
          <w:sz w:val="24"/>
          <w:szCs w:val="24"/>
          <w:lang w:eastAsia="ru-RU"/>
        </w:rPr>
        <w:t>Решение  общего  собрания  членов  Ассоциации  «</w:t>
      </w:r>
      <w:proofErr w:type="spellStart"/>
      <w:r w:rsidRPr="00DB3BBA">
        <w:rPr>
          <w:rFonts w:eastAsia="Lucida Sans Unicode" w:cs="Times New Roman"/>
          <w:b/>
          <w:kern w:val="2"/>
          <w:sz w:val="24"/>
          <w:szCs w:val="24"/>
          <w:lang w:eastAsia="ru-RU"/>
        </w:rPr>
        <w:t>СпецСтройРеконструкция</w:t>
      </w:r>
      <w:proofErr w:type="spellEnd"/>
      <w:r>
        <w:rPr>
          <w:rFonts w:eastAsia="Lucida Sans Unicode" w:cs="Times New Roman"/>
          <w:b/>
          <w:kern w:val="2"/>
          <w:sz w:val="24"/>
          <w:szCs w:val="24"/>
          <w:lang w:eastAsia="ru-RU"/>
        </w:rPr>
        <w:t>» Протокол №20 от 08.08.2017</w:t>
      </w: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Pr="00DB3BBA" w:rsidRDefault="00DB3BBA" w:rsidP="00DB3BBA">
      <w:pPr>
        <w:pStyle w:val="a9"/>
        <w:keepNext/>
        <w:keepLines/>
        <w:widowControl w:val="0"/>
        <w:suppressAutoHyphens/>
        <w:spacing w:before="120" w:after="120" w:line="240" w:lineRule="auto"/>
        <w:rPr>
          <w:rFonts w:eastAsia="Lucida Sans Unicode" w:cs="Times New Roman"/>
          <w:b/>
          <w:kern w:val="2"/>
          <w:sz w:val="24"/>
          <w:szCs w:val="24"/>
          <w:lang w:eastAsia="ru-RU"/>
        </w:rPr>
      </w:pPr>
    </w:p>
    <w:p w:rsidR="00DB3BBA" w:rsidRDefault="00DB3BBA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DB3BBA" w:rsidRDefault="00DB3BBA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DE1578" w:rsidRDefault="00DE1578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6F5CF9" w:rsidRDefault="006F5CF9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6F5CF9" w:rsidRDefault="006F5CF9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6F5CF9" w:rsidRDefault="006F5CF9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DE1578" w:rsidRDefault="00DE1578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>
        <w:rPr>
          <w:rFonts w:eastAsia="Lucida Sans Unicode" w:cs="Times New Roman"/>
          <w:b/>
          <w:kern w:val="2"/>
          <w:sz w:val="26"/>
          <w:szCs w:val="26"/>
          <w:lang w:eastAsia="ru-RU"/>
        </w:rPr>
        <w:t>Содержание:</w:t>
      </w:r>
    </w:p>
    <w:p w:rsidR="006F5CF9" w:rsidRDefault="006F5CF9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DE1578" w:rsidRPr="006F5CF9" w:rsidRDefault="00DE1578" w:rsidP="006F5CF9">
      <w:pPr>
        <w:keepNext/>
        <w:keepLines/>
        <w:widowControl w:val="0"/>
        <w:tabs>
          <w:tab w:val="left" w:pos="8789"/>
          <w:tab w:val="left" w:pos="8931"/>
        </w:tabs>
        <w:suppressAutoHyphens/>
        <w:spacing w:before="12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>1. Общие положения</w:t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</w:r>
      <w:r w:rsidR="006F5CF9"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</w:r>
      <w:r w:rsidR="006F5CF9"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>3</w:t>
      </w:r>
    </w:p>
    <w:p w:rsidR="00DE1578" w:rsidRPr="006F5CF9" w:rsidRDefault="00DE1578" w:rsidP="006F5CF9">
      <w:pPr>
        <w:keepNext/>
        <w:keepLines/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Arial" w:cs="Times New Roman"/>
          <w:color w:val="000000"/>
          <w:sz w:val="24"/>
          <w:szCs w:val="24"/>
          <w:lang w:eastAsia="zh-CN"/>
        </w:rPr>
      </w:pPr>
      <w:r w:rsidRPr="006F5CF9">
        <w:rPr>
          <w:rFonts w:eastAsia="Arial" w:cs="Times New Roman"/>
          <w:color w:val="000000"/>
          <w:sz w:val="24"/>
          <w:szCs w:val="24"/>
          <w:lang w:val="x-none" w:eastAsia="zh-CN"/>
        </w:rPr>
        <w:t>2.</w:t>
      </w:r>
      <w:r w:rsidRPr="006F5CF9">
        <w:rPr>
          <w:rFonts w:eastAsia="Arial" w:cs="Times New Roman"/>
          <w:color w:val="000000"/>
          <w:sz w:val="24"/>
          <w:szCs w:val="24"/>
          <w:lang w:eastAsia="zh-CN"/>
        </w:rPr>
        <w:t xml:space="preserve"> </w:t>
      </w:r>
      <w:r w:rsidRPr="006F5CF9">
        <w:rPr>
          <w:rFonts w:eastAsia="Arial" w:cs="Times New Roman"/>
          <w:color w:val="000000"/>
          <w:sz w:val="24"/>
          <w:szCs w:val="24"/>
          <w:lang w:val="x-none" w:eastAsia="zh-CN"/>
        </w:rPr>
        <w:t>Определение используемых понятий</w:t>
      </w:r>
      <w:r w:rsidR="006F5CF9" w:rsidRPr="006F5CF9">
        <w:rPr>
          <w:rFonts w:eastAsia="Arial" w:cs="Times New Roman"/>
          <w:color w:val="000000"/>
          <w:sz w:val="24"/>
          <w:szCs w:val="24"/>
          <w:lang w:eastAsia="zh-CN"/>
        </w:rPr>
        <w:tab/>
      </w:r>
      <w:r w:rsidRPr="006F5CF9">
        <w:rPr>
          <w:rFonts w:eastAsia="Arial" w:cs="Times New Roman"/>
          <w:color w:val="000000"/>
          <w:sz w:val="24"/>
          <w:szCs w:val="24"/>
          <w:lang w:eastAsia="zh-CN"/>
        </w:rPr>
        <w:tab/>
      </w:r>
      <w:r w:rsidR="00320030">
        <w:rPr>
          <w:rFonts w:eastAsia="Arial" w:cs="Times New Roman"/>
          <w:color w:val="000000"/>
          <w:sz w:val="24"/>
          <w:szCs w:val="24"/>
          <w:lang w:eastAsia="zh-CN"/>
        </w:rPr>
        <w:t>4</w:t>
      </w:r>
    </w:p>
    <w:p w:rsidR="00DE1578" w:rsidRPr="006F5CF9" w:rsidRDefault="006F5CF9" w:rsidP="006F5CF9">
      <w:pPr>
        <w:keepNext/>
        <w:keepLines/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>3.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 xml:space="preserve">Цели и основания создания 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br/>
        <w:t>компенсационного фонда обеспечения договорных обязательств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  <w:t>4</w:t>
      </w:r>
    </w:p>
    <w:p w:rsidR="00DE1578" w:rsidRPr="006F5CF9" w:rsidRDefault="006F5CF9" w:rsidP="006F5CF9">
      <w:pPr>
        <w:keepNext/>
        <w:keepLines/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>5.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>Определение размера минимального взноса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br/>
        <w:t xml:space="preserve">в компенсационный фонд </w:t>
      </w:r>
      <w:r>
        <w:rPr>
          <w:rFonts w:eastAsia="Lucida Sans Unicode" w:cs="Times New Roman"/>
          <w:kern w:val="2"/>
          <w:sz w:val="24"/>
          <w:szCs w:val="24"/>
          <w:lang w:eastAsia="ru-RU"/>
        </w:rPr>
        <w:t>ОДО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 xml:space="preserve">. 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br/>
        <w:t>Уровни ответственности членов саморегулируемой организации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</w:r>
      <w:r w:rsidR="00320030">
        <w:rPr>
          <w:rFonts w:eastAsia="Lucida Sans Unicode" w:cs="Times New Roman"/>
          <w:kern w:val="2"/>
          <w:sz w:val="24"/>
          <w:szCs w:val="24"/>
          <w:lang w:eastAsia="ru-RU"/>
        </w:rPr>
        <w:t>6</w:t>
      </w:r>
    </w:p>
    <w:p w:rsidR="00DE1578" w:rsidRPr="006F5CF9" w:rsidRDefault="006F5CF9" w:rsidP="006F5CF9">
      <w:pPr>
        <w:keepNext/>
        <w:keepLines/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>6.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 xml:space="preserve">Размещение средств 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br/>
        <w:t xml:space="preserve">компенсационного фонда обеспечения договорных обязательств 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  <w:t>8</w:t>
      </w:r>
    </w:p>
    <w:p w:rsidR="00DE1578" w:rsidRPr="006F5CF9" w:rsidRDefault="006F5CF9" w:rsidP="006F5CF9">
      <w:pPr>
        <w:keepNext/>
        <w:keepLines/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>7.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 xml:space="preserve">Выплаты из средств 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br/>
        <w:t xml:space="preserve">компенсационного фонда </w:t>
      </w:r>
      <w:r>
        <w:rPr>
          <w:rFonts w:eastAsia="Lucida Sans Unicode" w:cs="Times New Roman"/>
          <w:kern w:val="2"/>
          <w:sz w:val="24"/>
          <w:szCs w:val="24"/>
          <w:lang w:eastAsia="ru-RU"/>
        </w:rPr>
        <w:t>ОДО</w:t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</w:r>
      <w:r w:rsidR="00DE1578"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</w:r>
      <w:r w:rsidR="00320030">
        <w:rPr>
          <w:rFonts w:eastAsia="Lucida Sans Unicode" w:cs="Times New Roman"/>
          <w:kern w:val="2"/>
          <w:sz w:val="24"/>
          <w:szCs w:val="24"/>
          <w:lang w:eastAsia="ru-RU"/>
        </w:rPr>
        <w:t>10</w:t>
      </w:r>
    </w:p>
    <w:p w:rsidR="006F5CF9" w:rsidRPr="006F5CF9" w:rsidRDefault="006F5CF9" w:rsidP="006F5CF9">
      <w:pPr>
        <w:keepNext/>
        <w:keepLines/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>8.Информирование о текущем состоянии</w:t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br/>
        <w:t xml:space="preserve"> компенсационного фонда </w:t>
      </w:r>
      <w:r>
        <w:rPr>
          <w:rFonts w:eastAsia="Lucida Sans Unicode" w:cs="Times New Roman"/>
          <w:kern w:val="2"/>
          <w:sz w:val="24"/>
          <w:szCs w:val="24"/>
          <w:lang w:eastAsia="ru-RU"/>
        </w:rPr>
        <w:t>ОДО</w:t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 xml:space="preserve"> </w:t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  <w:t xml:space="preserve"> </w:t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  <w:t>10</w:t>
      </w:r>
    </w:p>
    <w:p w:rsidR="006F5CF9" w:rsidRPr="006F5CF9" w:rsidRDefault="006F5CF9" w:rsidP="006F5CF9">
      <w:pPr>
        <w:keepNext/>
        <w:keepLines/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>9.Перевод средств компенсационного фонда</w:t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br/>
        <w:t xml:space="preserve"> в случае исключения</w:t>
      </w:r>
      <w:r>
        <w:rPr>
          <w:rFonts w:eastAsia="Lucida Sans Unicode" w:cs="Times New Roman"/>
          <w:kern w:val="2"/>
          <w:sz w:val="24"/>
          <w:szCs w:val="24"/>
          <w:lang w:eastAsia="ru-RU"/>
        </w:rPr>
        <w:t xml:space="preserve"> </w:t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 xml:space="preserve"> сведений о </w:t>
      </w:r>
      <w:r>
        <w:rPr>
          <w:rFonts w:eastAsia="Lucida Sans Unicode" w:cs="Times New Roman"/>
          <w:kern w:val="2"/>
          <w:sz w:val="24"/>
          <w:szCs w:val="24"/>
          <w:lang w:eastAsia="ru-RU"/>
        </w:rPr>
        <w:t>СРО</w:t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 xml:space="preserve"> из государственного реестра  </w:t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  <w:t xml:space="preserve"> </w:t>
      </w:r>
      <w:r>
        <w:rPr>
          <w:rFonts w:eastAsia="Lucida Sans Unicode" w:cs="Times New Roman"/>
          <w:kern w:val="2"/>
          <w:sz w:val="24"/>
          <w:szCs w:val="24"/>
          <w:lang w:eastAsia="ru-RU"/>
        </w:rPr>
        <w:tab/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>11</w:t>
      </w:r>
    </w:p>
    <w:p w:rsidR="006F5CF9" w:rsidRPr="006F5CF9" w:rsidRDefault="006F5CF9" w:rsidP="006F5CF9">
      <w:pPr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 xml:space="preserve">10.Переходные положения                                                                             </w:t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  <w:t>1</w:t>
      </w:r>
      <w:r w:rsidR="00320030">
        <w:rPr>
          <w:rFonts w:eastAsia="Lucida Sans Unicode" w:cs="Times New Roman"/>
          <w:kern w:val="2"/>
          <w:sz w:val="24"/>
          <w:szCs w:val="24"/>
          <w:lang w:eastAsia="ru-RU"/>
        </w:rPr>
        <w:t>1</w:t>
      </w:r>
    </w:p>
    <w:p w:rsidR="006F5CF9" w:rsidRPr="006F5CF9" w:rsidRDefault="006F5CF9" w:rsidP="006F5CF9">
      <w:pPr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>11. Заключительные положения</w:t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  <w:t xml:space="preserve">  </w:t>
      </w: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ab/>
        <w:t>13</w:t>
      </w:r>
    </w:p>
    <w:p w:rsidR="006F5CF9" w:rsidRPr="006F5CF9" w:rsidRDefault="006F5CF9" w:rsidP="006F5CF9">
      <w:pPr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</w:p>
    <w:p w:rsidR="006F5CF9" w:rsidRDefault="006F5CF9" w:rsidP="006F5CF9">
      <w:pPr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  <w:r w:rsidRPr="006F5CF9">
        <w:rPr>
          <w:rFonts w:eastAsia="Lucida Sans Unicode" w:cs="Times New Roman"/>
          <w:kern w:val="2"/>
          <w:sz w:val="24"/>
          <w:szCs w:val="24"/>
          <w:lang w:eastAsia="ru-RU"/>
        </w:rPr>
        <w:t xml:space="preserve">        </w:t>
      </w:r>
    </w:p>
    <w:p w:rsidR="006F5CF9" w:rsidRDefault="006F5CF9" w:rsidP="006F5CF9">
      <w:pPr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</w:p>
    <w:p w:rsidR="006F5CF9" w:rsidRDefault="006F5CF9" w:rsidP="006F5CF9">
      <w:pPr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</w:p>
    <w:p w:rsidR="006F5CF9" w:rsidRDefault="006F5CF9" w:rsidP="006F5CF9">
      <w:pPr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kern w:val="2"/>
          <w:sz w:val="24"/>
          <w:szCs w:val="24"/>
          <w:lang w:eastAsia="ru-RU"/>
        </w:rPr>
      </w:pPr>
    </w:p>
    <w:p w:rsidR="006F5CF9" w:rsidRDefault="006F5CF9" w:rsidP="006F5CF9">
      <w:pPr>
        <w:widowControl w:val="0"/>
        <w:tabs>
          <w:tab w:val="left" w:pos="8931"/>
        </w:tabs>
        <w:suppressAutoHyphens/>
        <w:spacing w:before="240" w:after="120" w:line="240" w:lineRule="auto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6F5CF9" w:rsidRDefault="006F5CF9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817369" w:rsidRPr="00817369" w:rsidRDefault="00817369" w:rsidP="00817369">
      <w:pPr>
        <w:keepNext/>
        <w:keepLines/>
        <w:widowControl w:val="0"/>
        <w:suppressAutoHyphens/>
        <w:spacing w:before="12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>1.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ab/>
        <w:t>Общие положения</w:t>
      </w:r>
    </w:p>
    <w:p w:rsidR="00817369" w:rsidRPr="00817369" w:rsidRDefault="00817369" w:rsidP="00817369">
      <w:pPr>
        <w:suppressAutoHyphens/>
        <w:spacing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1.1.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Настоящее Положение</w:t>
      </w:r>
      <w:r w:rsidR="00DB3BBA">
        <w:rPr>
          <w:rFonts w:eastAsia="Lucida Sans Unicode" w:cs="Times New Roman"/>
          <w:kern w:val="2"/>
          <w:sz w:val="26"/>
          <w:szCs w:val="26"/>
          <w:lang w:eastAsia="ru-RU"/>
        </w:rPr>
        <w:t xml:space="preserve"> регламентирует порядок  формирования, а также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регулирует отношения, возникающие при формировании в Ассоциации </w:t>
      </w:r>
      <w:r w:rsidR="00DB3BBA">
        <w:rPr>
          <w:rFonts w:eastAsia="Lucida Sans Unicode" w:cs="Times New Roman"/>
          <w:kern w:val="2"/>
          <w:sz w:val="26"/>
          <w:szCs w:val="26"/>
          <w:lang w:eastAsia="ru-RU"/>
        </w:rPr>
        <w:t>«Р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егионально</w:t>
      </w:r>
      <w:r w:rsidR="00DB3BBA">
        <w:rPr>
          <w:rFonts w:eastAsia="Lucida Sans Unicode" w:cs="Times New Roman"/>
          <w:kern w:val="2"/>
          <w:sz w:val="26"/>
          <w:szCs w:val="26"/>
          <w:lang w:eastAsia="ru-RU"/>
        </w:rPr>
        <w:t>е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отраслево</w:t>
      </w:r>
      <w:r w:rsidR="00DB3BBA">
        <w:rPr>
          <w:rFonts w:eastAsia="Lucida Sans Unicode" w:cs="Times New Roman"/>
          <w:kern w:val="2"/>
          <w:sz w:val="26"/>
          <w:szCs w:val="26"/>
          <w:lang w:eastAsia="ru-RU"/>
        </w:rPr>
        <w:t>е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объединени</w:t>
      </w:r>
      <w:r w:rsidR="00DB3BBA">
        <w:rPr>
          <w:rFonts w:eastAsia="Lucida Sans Unicode" w:cs="Times New Roman"/>
          <w:kern w:val="2"/>
          <w:sz w:val="26"/>
          <w:szCs w:val="26"/>
          <w:lang w:eastAsia="ru-RU"/>
        </w:rPr>
        <w:t>е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работодателей </w:t>
      </w:r>
      <w:proofErr w:type="gramStart"/>
      <w:r w:rsidR="00DB3BBA">
        <w:rPr>
          <w:rFonts w:eastAsia="Lucida Sans Unicode" w:cs="Times New Roman"/>
          <w:kern w:val="2"/>
          <w:sz w:val="26"/>
          <w:szCs w:val="26"/>
          <w:lang w:eastAsia="ru-RU"/>
        </w:rPr>
        <w:t>-с</w:t>
      </w:r>
      <w:proofErr w:type="gramEnd"/>
      <w:r w:rsidR="00DB3BBA">
        <w:rPr>
          <w:rFonts w:eastAsia="Lucida Sans Unicode" w:cs="Times New Roman"/>
          <w:kern w:val="2"/>
          <w:sz w:val="26"/>
          <w:szCs w:val="26"/>
          <w:lang w:eastAsia="ru-RU"/>
        </w:rPr>
        <w:t xml:space="preserve">аморегулируемая организация в области строительства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«</w:t>
      </w:r>
      <w:proofErr w:type="spellStart"/>
      <w:r w:rsidR="00DB3BBA">
        <w:rPr>
          <w:rFonts w:eastAsia="Lucida Sans Unicode" w:cs="Times New Roman"/>
          <w:kern w:val="2"/>
          <w:sz w:val="26"/>
          <w:szCs w:val="26"/>
          <w:lang w:eastAsia="ru-RU"/>
        </w:rPr>
        <w:t>СпецСтройРеконструкция</w:t>
      </w:r>
      <w:proofErr w:type="spell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» </w:t>
      </w:r>
      <w:r w:rsidR="00DB3BBA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(далее </w:t>
      </w:r>
      <w:r w:rsidR="00DB3BBA">
        <w:rPr>
          <w:rFonts w:eastAsia="Lucida Sans Unicode" w:cs="Times New Roman"/>
          <w:kern w:val="2"/>
          <w:sz w:val="26"/>
          <w:szCs w:val="26"/>
          <w:lang w:eastAsia="ru-RU"/>
        </w:rPr>
        <w:t>–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="00DB3BBA">
        <w:rPr>
          <w:rFonts w:eastAsia="Lucida Sans Unicode" w:cs="Times New Roman"/>
          <w:kern w:val="2"/>
          <w:sz w:val="26"/>
          <w:szCs w:val="26"/>
          <w:lang w:eastAsia="ru-RU"/>
        </w:rPr>
        <w:t>Ассоциация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) компенсационного фонда обеспечения договорных обязательств, размещении средств указанного фонда и их использовании.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1.2.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29.12.2004 № 191-ФЗ</w:t>
      </w:r>
      <w:r w:rsidRPr="00817369">
        <w:rPr>
          <w:rFonts w:eastAsia="Times New Roman" w:cs="Times New Roman"/>
          <w:kern w:val="2"/>
          <w:sz w:val="26"/>
          <w:szCs w:val="26"/>
          <w:lang w:eastAsia="ru-RU"/>
        </w:rPr>
        <w:t xml:space="preserve"> «О введении в действие Градостроительного кодекса Российской Федерации», действующим законодательством Российской Федерации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и Уставом </w:t>
      </w:r>
      <w:r w:rsidR="00DB3BBA">
        <w:rPr>
          <w:rFonts w:eastAsia="Lucida Sans Unicode" w:cs="Times New Roman"/>
          <w:kern w:val="2"/>
          <w:sz w:val="26"/>
          <w:szCs w:val="26"/>
          <w:lang w:eastAsia="ru-RU"/>
        </w:rPr>
        <w:t>Ассоциации.</w:t>
      </w:r>
    </w:p>
    <w:p w:rsidR="00817369" w:rsidRDefault="00817369" w:rsidP="00817369">
      <w:pPr>
        <w:keepNext/>
        <w:keepLines/>
        <w:spacing w:before="240" w:after="120" w:line="240" w:lineRule="auto"/>
        <w:contextualSpacing/>
        <w:jc w:val="center"/>
        <w:outlineLvl w:val="0"/>
        <w:rPr>
          <w:rFonts w:eastAsia="Arial" w:cs="Times New Roman"/>
          <w:b/>
          <w:color w:val="000000"/>
          <w:sz w:val="26"/>
          <w:szCs w:val="26"/>
          <w:lang w:eastAsia="zh-CN"/>
        </w:rPr>
      </w:pPr>
      <w:r w:rsidRPr="00817369">
        <w:rPr>
          <w:rFonts w:eastAsia="Arial" w:cs="Times New Roman"/>
          <w:b/>
          <w:color w:val="000000"/>
          <w:sz w:val="26"/>
          <w:szCs w:val="26"/>
          <w:lang w:val="x-none" w:eastAsia="zh-CN"/>
        </w:rPr>
        <w:t>2.</w:t>
      </w:r>
      <w:r w:rsidRPr="00817369">
        <w:rPr>
          <w:rFonts w:eastAsia="Arial" w:cs="Times New Roman"/>
          <w:b/>
          <w:color w:val="000000"/>
          <w:sz w:val="26"/>
          <w:szCs w:val="26"/>
          <w:lang w:val="x-none" w:eastAsia="zh-CN"/>
        </w:rPr>
        <w:tab/>
        <w:t>Определение используемых понятий</w:t>
      </w:r>
    </w:p>
    <w:p w:rsidR="00DB3BBA" w:rsidRPr="00DB3BBA" w:rsidRDefault="00DB3BBA" w:rsidP="00817369">
      <w:pPr>
        <w:keepNext/>
        <w:keepLines/>
        <w:spacing w:before="240" w:after="120" w:line="240" w:lineRule="auto"/>
        <w:contextualSpacing/>
        <w:jc w:val="center"/>
        <w:outlineLvl w:val="0"/>
        <w:rPr>
          <w:rFonts w:eastAsia="Arial" w:cs="Times New Roman"/>
          <w:b/>
          <w:color w:val="000000"/>
          <w:sz w:val="26"/>
          <w:szCs w:val="26"/>
          <w:lang w:eastAsia="zh-CN"/>
        </w:rPr>
      </w:pPr>
    </w:p>
    <w:p w:rsid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В настоящем Положении используются следующие основные понятия:</w:t>
      </w:r>
    </w:p>
    <w:p w:rsidR="0018706B" w:rsidRPr="00817369" w:rsidRDefault="0018706B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2.1.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Конкурентные способы заключения договоров – конкурентные способы заключения договоров строительного подряда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торгов (конкурсов, аукционов) для заключения соответствующих договоров является обязательным.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strike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2.2.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Договор строительного подряда – договор о строительстве, реконструкции, капитальном ремонте объекте капитального строительства,  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2.3.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Дополнительный взнос – сумма денежных средств, подлежащая внесению членом 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 или по своей инициативе.</w:t>
      </w:r>
    </w:p>
    <w:p w:rsidR="00817369" w:rsidRDefault="00817369" w:rsidP="00817369">
      <w:pPr>
        <w:keepNext/>
        <w:keepLines/>
        <w:widowControl w:val="0"/>
        <w:suppressAutoHyphens/>
        <w:spacing w:before="24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>3.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ab/>
        <w:t xml:space="preserve">Цели и основания создания 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br/>
        <w:t>компенсационного фонда обеспечения договорных обязательств</w:t>
      </w:r>
    </w:p>
    <w:p w:rsidR="0018706B" w:rsidRPr="00817369" w:rsidRDefault="0018706B" w:rsidP="00817369">
      <w:pPr>
        <w:keepNext/>
        <w:keepLines/>
        <w:widowControl w:val="0"/>
        <w:suppressAutoHyphens/>
        <w:spacing w:before="24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3.1.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Компенсационный фонд обеспечения договорных обязательств 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формируется в целях обеспечения имущественной ответственности членов саморегулируемой организации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lastRenderedPageBreak/>
        <w:t>заключения договоров.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3.2.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Саморегулируемая организация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3.3. Решение о формировании компенсационного фонда обеспечения договорных обязательств саморегулируемой организации принимается коллегиальным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органом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 xml:space="preserve">  (Советом)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. 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3.4.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саморегулируемой организации несостоятельной (банкротом).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3.5.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 xml:space="preserve">Ассоциация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817369" w:rsidRDefault="00817369" w:rsidP="00817369">
      <w:pPr>
        <w:keepNext/>
        <w:keepLines/>
        <w:widowControl w:val="0"/>
        <w:suppressAutoHyphens/>
        <w:spacing w:before="24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>4.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ab/>
        <w:t xml:space="preserve">Порядок формирования 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br/>
        <w:t>компенсационного фонда обеспечения договорных обязательств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Компенсационный фонд обеспечения договорных обязательств формируется в денежной форме за счет следующих источников: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4.1.1.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Взносы, внесенные членами 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в компенсационный фонд обеспечения договорных обязательств в размере, установленном в соответствии с пунктом 5.2 настоящего Положения.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4.1.2.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Средства компенсационного фонда 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(взносы, дополнительные взносы), внесенные ранее исключенными членами и членами, добровольно прекратившими членство в саморегулируемой организации.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4.1.3.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Дополнительные взносы членов 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если 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>Ассоциацией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принято решение о внесении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 xml:space="preserve"> ее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членами дополнительных взносов в компенсационный фонд обеспечения договорных обязательств в соответствии с пунктом 5.6 настоящего Положения.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4.1.4.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Денежные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саморегулируемой организации, если такой член саморегулируемой организации добровольно прекратил членство в другой саморегулируемой организации, зарегистрированной на территории иного субъекта Российской Федерации.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4.1.5.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Денежные средства, внесенные до 0</w:t>
      </w:r>
      <w:r w:rsidR="008D4F77">
        <w:rPr>
          <w:rFonts w:eastAsia="Lucida Sans Unicode" w:cs="Times New Roman"/>
          <w:kern w:val="2"/>
          <w:sz w:val="26"/>
          <w:szCs w:val="26"/>
          <w:lang w:eastAsia="ru-RU"/>
        </w:rPr>
        <w:t>4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.07.201</w:t>
      </w:r>
      <w:r w:rsidR="008D4F77">
        <w:rPr>
          <w:rFonts w:eastAsia="Lucida Sans Unicode" w:cs="Times New Roman"/>
          <w:kern w:val="2"/>
          <w:sz w:val="26"/>
          <w:szCs w:val="26"/>
          <w:lang w:eastAsia="ru-RU"/>
        </w:rPr>
        <w:t>6</w:t>
      </w:r>
      <w:bookmarkStart w:id="0" w:name="_GoBack"/>
      <w:bookmarkEnd w:id="0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членами 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в компенсационный фонд 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до формирования компенсационного фонда обеспечения договорных обязательств, зачтенные в счет уплаты ими взносов в компенсационный фонд обеспечения договорных обязательств.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4.1.6.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Денежные средства, перечисленные Национальным объединением строителей, за членов, вступивших в 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>Ассоциацию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организаций.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4.1.7.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Доходы, полученные от размещения средств компенсационного фонда 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lastRenderedPageBreak/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4.1.8.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Доходы, полученные от размещения средств компенсационного фонда обеспечения договорных обязательств.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</w:t>
      </w:r>
      <w:r w:rsidR="0018706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817369" w:rsidRPr="00817369" w:rsidRDefault="00817369" w:rsidP="0018706B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4.2.  Взнос подлежит уплате в полном объеме: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4.2.1.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Индивидуальным предпринимателем или юридическим лицом, </w:t>
      </w:r>
      <w:r w:rsidRPr="00817369">
        <w:rPr>
          <w:rFonts w:eastAsia="Calibri" w:cs="Times New Roman"/>
          <w:kern w:val="2"/>
          <w:sz w:val="26"/>
          <w:szCs w:val="26"/>
          <w:lang w:eastAsia="ru-RU"/>
        </w:rPr>
        <w:t xml:space="preserve">подавшим в </w:t>
      </w:r>
      <w:r w:rsidR="00905389">
        <w:rPr>
          <w:rFonts w:eastAsia="Calibri" w:cs="Times New Roman"/>
          <w:kern w:val="2"/>
          <w:sz w:val="26"/>
          <w:szCs w:val="26"/>
          <w:lang w:eastAsia="ru-RU"/>
        </w:rPr>
        <w:t>Ассоциацию</w:t>
      </w:r>
      <w:r w:rsidRPr="00817369">
        <w:rPr>
          <w:rFonts w:eastAsia="Calibri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заявление о приеме в члены саморегулируемой организации, в котором указаны сведения о намерении принимать участие в заключени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и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договоров строительного подряда с использованием конкурентных способов заключения договоров, и в отношении которых принято решение о приеме в члены </w:t>
      </w:r>
      <w:r w:rsidR="00905389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в течение 7 (семи) рабочих дней со дня получения ими уведомления о принятом решении о 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приеме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индивидуального предпринимателя или юридического лица в члены </w:t>
      </w:r>
      <w:r w:rsidR="00905389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4.2.2.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Индивидуальным предпринимателем или юридическим лицом, являющимся членом </w:t>
      </w:r>
      <w:r w:rsidR="00905389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при подаче заявления (уведомления) о намерении принимать участие в заключени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и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договоров строительного подряда с использованием конкурентных способов заключения договоров в срок не позднее 5 (пяти) рабочих дней со дня подачи указанного заявления (уведомления).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4.3.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Не допускается освобождение члена саморегулируемой организации, подавшего заявление (уведомления) о намерении принимать участие в заключени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и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</w:t>
      </w:r>
      <w:r w:rsidRPr="00817369">
        <w:rPr>
          <w:rFonts w:eastAsia="Lucida Sans Unicode" w:cs="Times New Roman"/>
          <w:strike/>
          <w:kern w:val="2"/>
          <w:sz w:val="26"/>
          <w:szCs w:val="26"/>
          <w:lang w:eastAsia="ru-RU"/>
        </w:rPr>
        <w:t>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уплаты денежных средств в счет взноса члена саморегулируемой организации Национальным объединением строителей, в случае исключения сведений о другой саморегулируемой организации из государственного реестра саморегулируемых организаций.</w:t>
      </w:r>
      <w:proofErr w:type="gramEnd"/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4.4.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Лицу, прекратившему членство в </w:t>
      </w:r>
      <w:r w:rsidR="00905389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817369" w:rsidRPr="00817369" w:rsidRDefault="00817369" w:rsidP="00817369">
      <w:pPr>
        <w:keepNext/>
        <w:keepLines/>
        <w:widowControl w:val="0"/>
        <w:suppressAutoHyphens/>
        <w:spacing w:before="24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>5.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ab/>
        <w:t>Определение размера минимального взноса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br/>
        <w:t xml:space="preserve">в компенсационный фонд обеспечения договорных обязательств. 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br/>
        <w:t>Уровни ответственности членов саморегулируемой организации</w:t>
      </w:r>
    </w:p>
    <w:p w:rsidR="00817369" w:rsidRPr="00817369" w:rsidRDefault="00817369" w:rsidP="00817369">
      <w:pPr>
        <w:keepNext/>
        <w:keepLines/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 w:rsidR="00905389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905389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произведений количества членов, указавших в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lastRenderedPageBreak/>
        <w:t>заявлении о намерении принимать участие в заключени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и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817369" w:rsidRPr="00817369" w:rsidRDefault="00817369" w:rsidP="00905389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Минимальный размер взноса в компенсационный фонд обеспечения договорных обязательств на одного члена </w:t>
      </w:r>
      <w:r w:rsidR="00905389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выразившего намерение принимать участие в заключени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и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договоров строительного подряда, заключаемых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5.2.1.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D612C2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по обязательствам).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5.2.2.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D612C2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по обязательствам).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5.2.3.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D612C2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по обязательствам).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5.2.4.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D612C2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по обязательствам).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5.2.5.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D612C2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по обязательствам).</w:t>
      </w:r>
    </w:p>
    <w:p w:rsidR="00817369" w:rsidRPr="00817369" w:rsidRDefault="00817369" w:rsidP="00D612C2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5.3.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Член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D612C2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самостоятельно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,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обязательствам, предусмотренным пунктом 5.2 настоящего Положения,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обязан вносить дополнительный взнос в компенсационный фонд обеспечения договорных обязательств в течение 5 (пяти) рабочих дней с момента подачи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членом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D612C2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заявления об увеличении уровня ответственности члена саморегулируемой организации по обязательствам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договоров строительного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подряда. Член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и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новых договоров строительного подряда с использованием конкурентных способов заключения договоров.</w:t>
      </w:r>
    </w:p>
    <w:p w:rsidR="00817369" w:rsidRPr="00817369" w:rsidRDefault="00817369" w:rsidP="00D612C2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5.4.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При получении от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D612C2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предупреждения о превышении установленного пунктом 5.2 настоящего Положения уровня ответственности члена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соответствующего определенному в соответствии с пунктом 5.6 настоящего Положения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,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совокупному размеру обязательств по договорам строительного подряда, заключенным таким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lastRenderedPageBreak/>
        <w:t>членом с использованием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конкурентных способов заключения договоров, индивидуальный предприниматель или юридическое лицо в течение   5 (пяти) календарных дней 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с даты получения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пунктом 5.2 настоящего Положения.</w:t>
      </w:r>
    </w:p>
    <w:p w:rsidR="00817369" w:rsidRPr="00817369" w:rsidRDefault="00817369" w:rsidP="00D612C2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5.5.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Совокупный размер обязатель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ств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чл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ена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D612C2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по договорам строительного подряда, используемый в целях определения уровня ответственности члена </w:t>
      </w:r>
      <w:r w:rsidR="00D612C2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рассчитывается исходя из размера основных обязательств, прямо предусмотренных заключенными договорами, то есть обязательств по выполнению соответствующих работ. </w:t>
      </w:r>
    </w:p>
    <w:p w:rsidR="00817369" w:rsidRPr="00817369" w:rsidRDefault="00817369" w:rsidP="00BC273A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В указанный выше размер не включаются обязательства: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5.5.1.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Признанные сторонами договора, исполненными на основании акта приемки результатов работ.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5.5.2.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Обеспечительные обязательства, выступающие по отношению к основному обязательству 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дополнительными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(акцессорными), в том числе обязательства по выплате неустойки (штрафа, пени).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5.5.3.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Обязательства, возникновение которых в силу закона повлекло прекращение основного обязательства (в частности, обязательства из отступного, из соглашения о новации).</w:t>
      </w:r>
    </w:p>
    <w:p w:rsidR="00817369" w:rsidRPr="00817369" w:rsidRDefault="00817369" w:rsidP="00BC273A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5.6.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При снижении размера компенсационного фонда обеспечения договорных обязательства ниже минимального размера, определяемого в соответствии с пунктом 5.1 настоящего Положения, члены 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внесшие взносы в компенсационный фонд обеспечения договорных обязательств, в срок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пунктом 5.1 настоящего Положения исходя из фактического количества членов 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BC273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и уровня их ответственности по обязательствам.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В случае 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снижения размера компенсационного фонда обеспечения договорных обязательств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ниже минимального размера постоянно действующий коллегиальный орган управления 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BC273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 xml:space="preserve">(Совет)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в срок, не более чем 5 (пять) календарных дней принимает решение о внесении дополнительных взносов членами 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. В таком решении приводится перечень членов 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Ассоциации,</w:t>
      </w:r>
      <w:r w:rsidR="00BC273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обязанных внести дополнительные взносы, размеры дополнительных взносов, подлежащих внесению членами 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включенными в указанный перечень.</w:t>
      </w:r>
    </w:p>
    <w:p w:rsidR="00817369" w:rsidRPr="00817369" w:rsidRDefault="00817369" w:rsidP="00817369">
      <w:pPr>
        <w:keepNext/>
        <w:keepLines/>
        <w:widowControl w:val="0"/>
        <w:suppressAutoHyphens/>
        <w:spacing w:before="24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>6.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ab/>
        <w:t xml:space="preserve">Размещение средств 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br/>
        <w:t xml:space="preserve">компенсационного фонда обеспечения договорных обязательств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6.1.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Средства компенсационного фонда обеспечения договорных обязательств размещаются 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BC273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на специальн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ых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банковск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их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счет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ах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открыт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ых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в российск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их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кредитн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ых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организаци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ях, соответствующих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lastRenderedPageBreak/>
        <w:t>6.2.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Владельцем специального банковского счета, указанного в пункте 6.1 настоящего Положения, является 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Ассоциация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. Права на денежные средства, размещенные на специальном счете, принадлежат </w:t>
      </w:r>
      <w:r w:rsidR="00BC273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BC273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как владельцу специального банковского счета.</w:t>
      </w:r>
    </w:p>
    <w:p w:rsidR="00817369" w:rsidRPr="00817369" w:rsidRDefault="00817369" w:rsidP="00A8108A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6.3.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При необходимости осуществления выплат из средств компенсационного фонда обеспечения договорных обязатель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ств ср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ок возврата средств со специального банковского счета не должен превышать 10 (десять) рабочих дней с момента возникновения такой необходимости.</w:t>
      </w:r>
    </w:p>
    <w:p w:rsidR="00817369" w:rsidRPr="00817369" w:rsidRDefault="00817369" w:rsidP="00A8108A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6.4.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 и должен содержать, в частности, следующие существенные условия: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6.4.1.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Договор специального банковского счета является бессрочным.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6.4.2.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Ассоциация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а также об остатке средств на специальном счете.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</w:r>
    </w:p>
    <w:p w:rsidR="00817369" w:rsidRPr="00817369" w:rsidRDefault="00817369" w:rsidP="00A8108A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6.5.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Запрещается совершение по специальному банковскому счету саморегулируемой организации любых операций со средствами компенсационного фонда обеспечения договорных обязательств, за исключением следующих случаев: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6.5.1.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Возврат ошибочно перечисленных средств.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6.5.2.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6.5.3.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пунктом 3.2 настоящего Положения (выплаты в целях возмещения реального ущерба, неустойки (штрафа) по договору строительного подряда, заключенным с использованием конкурентных способов заключения договоров, а также судебные издержки), в случаях, предусмотренных  статьей 60.1 Градостроительного кодекса Российской Федерации.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6.5.4.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6.5.5.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Перечисление 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средств компенсационного фонда обеспечения договорных обязательств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proofErr w:type="gramEnd"/>
      <w:r w:rsidR="00A8108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</w:r>
    </w:p>
    <w:p w:rsidR="00817369" w:rsidRPr="00817369" w:rsidRDefault="00817369" w:rsidP="00A8108A">
      <w:pPr>
        <w:widowControl w:val="0"/>
        <w:suppressAutoHyphens/>
        <w:spacing w:before="120" w:after="0" w:line="240" w:lineRule="auto"/>
        <w:ind w:firstLine="709"/>
        <w:jc w:val="both"/>
        <w:rPr>
          <w:rFonts w:eastAsia="Calibri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6.6. Размещени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е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компенсационного фонда обеспечения </w:t>
      </w:r>
      <w:r w:rsidRPr="00817369">
        <w:rPr>
          <w:rFonts w:eastAsia="Calibri" w:cs="Times New Roman"/>
          <w:kern w:val="2"/>
          <w:sz w:val="26"/>
          <w:szCs w:val="26"/>
          <w:lang w:eastAsia="ru-RU"/>
        </w:rPr>
        <w:t xml:space="preserve">договорных обязательств, а также определение возможных способов его размещения   определяется общим собранием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Calibri" w:cs="Times New Roman"/>
          <w:kern w:val="2"/>
          <w:sz w:val="26"/>
          <w:szCs w:val="26"/>
          <w:lang w:eastAsia="ru-RU"/>
        </w:rPr>
        <w:t xml:space="preserve">. Договор специального банковского счета с кредитной организацией от имени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A8108A" w:rsidRPr="00817369">
        <w:rPr>
          <w:rFonts w:eastAsia="Calibri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Calibri" w:cs="Times New Roman"/>
          <w:kern w:val="2"/>
          <w:sz w:val="26"/>
          <w:szCs w:val="26"/>
          <w:lang w:eastAsia="ru-RU"/>
        </w:rPr>
        <w:t>подписывает Исполнительный орган управления саморегулируемой организацией</w:t>
      </w:r>
      <w:r w:rsidR="00A8108A">
        <w:rPr>
          <w:rFonts w:eastAsia="Calibri" w:cs="Times New Roman"/>
          <w:kern w:val="2"/>
          <w:sz w:val="26"/>
          <w:szCs w:val="26"/>
          <w:lang w:eastAsia="ru-RU"/>
        </w:rPr>
        <w:t xml:space="preserve"> </w:t>
      </w:r>
      <w:proofErr w:type="gramStart"/>
      <w:r w:rsidR="00A8108A">
        <w:rPr>
          <w:rFonts w:eastAsia="Calibri" w:cs="Times New Roman"/>
          <w:kern w:val="2"/>
          <w:sz w:val="26"/>
          <w:szCs w:val="26"/>
          <w:lang w:eastAsia="ru-RU"/>
        </w:rPr>
        <w:t xml:space="preserve">( </w:t>
      </w:r>
      <w:proofErr w:type="gramEnd"/>
      <w:r w:rsidR="00A8108A">
        <w:rPr>
          <w:rFonts w:eastAsia="Calibri" w:cs="Times New Roman"/>
          <w:kern w:val="2"/>
          <w:sz w:val="26"/>
          <w:szCs w:val="26"/>
          <w:lang w:eastAsia="ru-RU"/>
        </w:rPr>
        <w:t>генеральный  директор)</w:t>
      </w:r>
      <w:r w:rsidRPr="00817369">
        <w:rPr>
          <w:rFonts w:eastAsia="Calibri" w:cs="Times New Roman"/>
          <w:kern w:val="2"/>
          <w:sz w:val="26"/>
          <w:szCs w:val="26"/>
          <w:lang w:eastAsia="ru-RU"/>
        </w:rPr>
        <w:t>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Calibri" w:cs="Times New Roman"/>
          <w:kern w:val="2"/>
          <w:sz w:val="26"/>
          <w:szCs w:val="26"/>
          <w:lang w:eastAsia="ru-RU"/>
        </w:rPr>
        <w:lastRenderedPageBreak/>
        <w:t xml:space="preserve">6.7.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Учет средств </w:t>
      </w:r>
      <w:r w:rsidRPr="00817369">
        <w:rPr>
          <w:rFonts w:eastAsia="Calibri" w:cs="Times New Roman"/>
          <w:kern w:val="2"/>
          <w:sz w:val="26"/>
          <w:szCs w:val="26"/>
          <w:lang w:eastAsia="ru-RU"/>
        </w:rPr>
        <w:t>компенсационного фонда обеспечения договорных обязательств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ведется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A8108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раздельно от учета иного имущества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. Средства</w:t>
      </w:r>
      <w:r w:rsidRPr="00817369">
        <w:rPr>
          <w:rFonts w:eastAsia="Calibri" w:cs="Times New Roman"/>
          <w:kern w:val="2"/>
          <w:sz w:val="26"/>
          <w:szCs w:val="26"/>
          <w:lang w:eastAsia="ru-RU"/>
        </w:rPr>
        <w:t xml:space="preserve"> компенсационного фонда обеспечения договорных обязательств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внесенные на специальный банковский счет, используются на цели и в случаях, которые указаны в пункте 6.5 настоящего Положения.</w:t>
      </w:r>
    </w:p>
    <w:p w:rsidR="00817369" w:rsidRPr="00817369" w:rsidRDefault="00817369" w:rsidP="00817369">
      <w:pPr>
        <w:keepNext/>
        <w:keepLines/>
        <w:widowControl w:val="0"/>
        <w:suppressAutoHyphens/>
        <w:spacing w:before="24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>7.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ab/>
        <w:t xml:space="preserve">Выплаты из средств 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br/>
        <w:t>компенсационного фонда обеспечения договорных обязательств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7.1.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A8108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договорных обязательств, а также неустойки (штрафа) по договорным обязательствам члена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не может превышать одну четвертую доли средств компенсационного фонда обеспечения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договорных обязательств, 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размер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которого рассчитан в зависимости от количества ее членов на дату предъявления требования о компенсационной выплате и установленного в соответствии с частями 13 статьи 55</w:t>
      </w:r>
      <w:r w:rsidRPr="00817369">
        <w:rPr>
          <w:rFonts w:eastAsia="Lucida Sans Unicode" w:cs="Times New Roman"/>
          <w:kern w:val="26"/>
          <w:sz w:val="26"/>
          <w:szCs w:val="26"/>
          <w:vertAlign w:val="superscript"/>
          <w:lang w:eastAsia="ru-RU"/>
        </w:rPr>
        <w:t>16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Градостроительного кодекса размера взноса в такой компенсационный фонд, принятого для каждого члена 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лицо, на момент заключения указанного в настоящей части договора являлись членами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7.2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В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случае, если ответственность члена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A8108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за неисполнение или ненадлежащее исполнение членом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A8108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договорных обязательств застрахована в соответствии с законодательством Российской Федерации,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несет субсидиарную ответственность, предусмотренную пунктом 3.2 настоящего Положения, в части, не покрытой страховыми возмещениями. Условия страхования ответственности члена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A8108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за неисполнение или ненадлежащее исполнение членом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A8108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договорных обязательств определяются внутренними документами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7.3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A8108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договорных обязательств, а также выплата неустойки (штрафа) по договорным обязательствам члена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осуществляется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Ассоциацией</w:t>
      </w:r>
      <w:r w:rsidR="00A8108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в судебном порядке в соответствии с законодательством Российской Федерации.</w:t>
      </w:r>
    </w:p>
    <w:p w:rsidR="00817369" w:rsidRPr="00817369" w:rsidRDefault="00817369" w:rsidP="00817369">
      <w:pPr>
        <w:keepNext/>
        <w:keepLines/>
        <w:widowControl w:val="0"/>
        <w:suppressAutoHyphens/>
        <w:spacing w:before="24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>8.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ab/>
        <w:t>Информирование о текущем состоянии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br/>
        <w:t xml:space="preserve"> компенсационного фонда обеспечения договорных обязательств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8.1.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Сведения о размере сформированного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A8108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8.2.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В соответствии с Градостроительным кодексом Российской Федерации, а также законодательством Российской Федерации о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государственном контроле (надзоре)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A8108A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обязана представлять в орган надзора за саморегулируемыми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lastRenderedPageBreak/>
        <w:t>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на специальном банковском счете, а также об остатках средств на таком счете, 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заверенный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соответствующей кредитной организацией.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strike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8.3. 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</w:t>
      </w:r>
      <w:r w:rsidR="00A8108A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</w:t>
      </w:r>
      <w:r w:rsidR="008E6974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об основаниях таких выплат, если такие выплаты осуществлялись, размещаются на официальном сайте </w:t>
      </w:r>
      <w:r w:rsidR="008E6974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8E6974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в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сети «Интернет» </w:t>
      </w:r>
      <w:proofErr w:type="spellStart"/>
      <w:r w:rsidR="00A8108A" w:rsidRPr="008E6974">
        <w:rPr>
          <w:rFonts w:eastAsia="Lucida Sans Unicode" w:cs="Times New Roman"/>
          <w:kern w:val="2"/>
          <w:sz w:val="26"/>
          <w:szCs w:val="26"/>
          <w:u w:val="single"/>
          <w:lang w:eastAsia="ru-RU"/>
        </w:rPr>
        <w:t>сро-сср.рф</w:t>
      </w:r>
      <w:proofErr w:type="spell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. Такая информация размещается на официальном сайте ежеквартально не позднее чем в течение 5 (пяти) рабочих дней с начала очередного квартала. </w:t>
      </w:r>
      <w:proofErr w:type="gramStart"/>
      <w:r w:rsidRPr="00817369">
        <w:rPr>
          <w:rFonts w:eastAsia="Lucida Sans Unicode" w:cs="Times New Roman"/>
          <w:color w:val="22232F"/>
          <w:kern w:val="2"/>
          <w:sz w:val="26"/>
          <w:szCs w:val="26"/>
          <w:lang w:eastAsia="ru-RU"/>
        </w:rPr>
        <w:t>Контроль за</w:t>
      </w:r>
      <w:proofErr w:type="gramEnd"/>
      <w:r w:rsidRPr="00817369">
        <w:rPr>
          <w:rFonts w:eastAsia="Lucida Sans Unicode" w:cs="Times New Roman"/>
          <w:color w:val="22232F"/>
          <w:kern w:val="2"/>
          <w:sz w:val="26"/>
          <w:szCs w:val="26"/>
          <w:lang w:eastAsia="ru-RU"/>
        </w:rPr>
        <w:t xml:space="preserve"> размещением и достоверностью сведений осуществляет Исполнительный орган Ассоциации.</w:t>
      </w:r>
    </w:p>
    <w:p w:rsidR="00817369" w:rsidRPr="00817369" w:rsidRDefault="00817369" w:rsidP="00817369">
      <w:pPr>
        <w:keepNext/>
        <w:keepLines/>
        <w:widowControl w:val="0"/>
        <w:suppressAutoHyphens/>
        <w:spacing w:before="24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>9.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ab/>
        <w:t>Перевод средств компенсационного фонда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br/>
        <w:t xml:space="preserve"> обеспечения договорных обязатель</w:t>
      </w:r>
      <w:proofErr w:type="gramStart"/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>ств в сл</w:t>
      </w:r>
      <w:proofErr w:type="gramEnd"/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>учае исключения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br/>
        <w:t xml:space="preserve"> сведений о саморегулируемой организации из государственного реестра саморегулируемых организаций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9.1.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При исключении </w:t>
      </w:r>
      <w:r w:rsidR="008E6974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8E6974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строителей.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9.2.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Индивидуальный предприниматель или юридическое лицо, являющиеся членами </w:t>
      </w:r>
      <w:r w:rsidR="008E6974">
        <w:rPr>
          <w:rFonts w:eastAsia="Lucida Sans Unicode" w:cs="Times New Roman"/>
          <w:kern w:val="2"/>
          <w:sz w:val="26"/>
          <w:szCs w:val="26"/>
          <w:lang w:eastAsia="ru-RU"/>
        </w:rPr>
        <w:t>Ассоци</w:t>
      </w:r>
      <w:r w:rsidR="00855CC5">
        <w:rPr>
          <w:rFonts w:eastAsia="Lucida Sans Unicode" w:cs="Times New Roman"/>
          <w:kern w:val="2"/>
          <w:sz w:val="26"/>
          <w:szCs w:val="26"/>
          <w:lang w:eastAsia="ru-RU"/>
        </w:rPr>
        <w:t>а</w:t>
      </w:r>
      <w:r w:rsidR="008E6974">
        <w:rPr>
          <w:rFonts w:eastAsia="Lucida Sans Unicode" w:cs="Times New Roman"/>
          <w:kern w:val="2"/>
          <w:sz w:val="26"/>
          <w:szCs w:val="26"/>
          <w:lang w:eastAsia="ru-RU"/>
        </w:rPr>
        <w:t>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в случае исключения сведений о</w:t>
      </w:r>
      <w:r w:rsidR="008E6974">
        <w:rPr>
          <w:rFonts w:eastAsia="Lucida Sans Unicode" w:cs="Times New Roman"/>
          <w:kern w:val="2"/>
          <w:sz w:val="26"/>
          <w:szCs w:val="26"/>
          <w:lang w:eastAsia="ru-RU"/>
        </w:rPr>
        <w:t>б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="008E6974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</w:t>
      </w:r>
      <w:r w:rsidR="00855CC5">
        <w:rPr>
          <w:rFonts w:eastAsia="Lucida Sans Unicode" w:cs="Times New Roman"/>
          <w:kern w:val="2"/>
          <w:sz w:val="26"/>
          <w:szCs w:val="26"/>
          <w:lang w:eastAsia="ru-RU"/>
        </w:rPr>
        <w:t>,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другой саморегулируемой организации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</w:p>
    <w:p w:rsidR="00817369" w:rsidRPr="00817369" w:rsidRDefault="00817369" w:rsidP="00817369">
      <w:pPr>
        <w:widowControl w:val="0"/>
        <w:suppressAutoHyphens/>
        <w:spacing w:before="24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>10.</w:t>
      </w: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ab/>
        <w:t>Переходные положения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10.1. </w:t>
      </w:r>
      <w:proofErr w:type="gramStart"/>
      <w:r w:rsidR="00855CC5">
        <w:rPr>
          <w:rFonts w:eastAsia="Lucida Sans Unicode" w:cs="Times New Roman"/>
          <w:kern w:val="2"/>
          <w:sz w:val="26"/>
          <w:szCs w:val="26"/>
          <w:lang w:eastAsia="ru-RU"/>
        </w:rPr>
        <w:t>Ассоциация</w:t>
      </w:r>
      <w:r w:rsidR="00855CC5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формирует компенсационный фонд обеспечения договорных обязательств при условии ее соответствия требованиям, установленным частью 3 статьи 55.4 Градостроительного кодекса Российской Федерации, в случае, установленном частью 4 статьи 55.4 Градостроительного кодекса Российской Федерации, на основании заявлений (уведомлений) своих членов.</w:t>
      </w:r>
      <w:proofErr w:type="gramEnd"/>
      <w:r w:rsidRPr="00817369">
        <w:rPr>
          <w:rFonts w:eastAsia="Lucida Sans Unicode" w:cs="Times New Roman"/>
          <w:kern w:val="2"/>
          <w:sz w:val="28"/>
          <w:szCs w:val="28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Компенсационный фонд обеспечения договорных обязательств в размере не менее</w:t>
      </w:r>
      <w:proofErr w:type="gramStart"/>
      <w:r w:rsidR="00855CC5">
        <w:rPr>
          <w:rFonts w:eastAsia="Lucida Sans Unicode" w:cs="Times New Roman"/>
          <w:kern w:val="2"/>
          <w:sz w:val="26"/>
          <w:szCs w:val="26"/>
          <w:lang w:eastAsia="ru-RU"/>
        </w:rPr>
        <w:t>,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чем размер,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lastRenderedPageBreak/>
        <w:t xml:space="preserve">рассчитанный исходя из минимального размера взносов членов </w:t>
      </w:r>
      <w:r w:rsidR="00855CC5">
        <w:rPr>
          <w:rFonts w:eastAsia="Lucida Sans Unicode" w:cs="Times New Roman"/>
          <w:kern w:val="2"/>
          <w:sz w:val="26"/>
          <w:szCs w:val="26"/>
          <w:lang w:eastAsia="ru-RU"/>
        </w:rPr>
        <w:t>Ассоциации,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обязанных вносить взносы в компенсационный фонд обеспечения договорных обязательств, формируется в </w:t>
      </w:r>
      <w:r w:rsidR="00855CC5">
        <w:rPr>
          <w:rFonts w:eastAsia="Lucida Sans Unicode" w:cs="Times New Roman"/>
          <w:kern w:val="2"/>
          <w:sz w:val="26"/>
          <w:szCs w:val="26"/>
          <w:lang w:eastAsia="ru-RU"/>
        </w:rPr>
        <w:t xml:space="preserve">Ассоциации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в срок до 01.07.2017.</w:t>
      </w:r>
    </w:p>
    <w:p w:rsidR="00817369" w:rsidRPr="00817369" w:rsidRDefault="00817369" w:rsidP="00855CC5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strike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10.2.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Формирование </w:t>
      </w:r>
      <w:r w:rsidR="00855CC5">
        <w:rPr>
          <w:rFonts w:eastAsia="Lucida Sans Unicode" w:cs="Times New Roman"/>
          <w:kern w:val="2"/>
          <w:sz w:val="26"/>
          <w:szCs w:val="26"/>
          <w:lang w:eastAsia="ru-RU"/>
        </w:rPr>
        <w:t>Ассоциацией</w:t>
      </w:r>
      <w:r w:rsidR="00855CC5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компенсационного фонда обеспечения договорных обязательств в период с 04.07.2016 по 01.07.2017 осуществляется с учетом особенностей, установленных настоящим разделом.</w:t>
      </w:r>
    </w:p>
    <w:p w:rsidR="00817369" w:rsidRPr="00817369" w:rsidRDefault="00817369" w:rsidP="00855CC5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10.3.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Размер взносов членов </w:t>
      </w:r>
      <w:r w:rsidR="00855CC5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855CC5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="00855CC5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в компенсационный фонд обеспечения договорных обязательств определяется </w:t>
      </w:r>
      <w:r w:rsidR="00855CC5">
        <w:rPr>
          <w:rFonts w:eastAsia="Lucida Sans Unicode" w:cs="Times New Roman"/>
          <w:kern w:val="2"/>
          <w:sz w:val="26"/>
          <w:szCs w:val="26"/>
          <w:lang w:eastAsia="ru-RU"/>
        </w:rPr>
        <w:t xml:space="preserve">Ассоциацией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на основании документов, представленных членами </w:t>
      </w:r>
      <w:r w:rsidR="00855CC5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с учетом ранее внесенных ими взносов в компенсационный фонд </w:t>
      </w:r>
      <w:r w:rsidR="00855CC5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855CC5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и взносов, перечисленных другими саморегулируемыми организациями за членов саморегулируемой организации, добровольно прекративших в них членство с применением пункта 5.2 настоящего Положения. Уведомление и расчет размера взносов в компенсационный фонд обеспечения договорных обязательств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 xml:space="preserve">Ассоциация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в письменной форме направляет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 xml:space="preserve">своим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членам. В течение 5 (пяти) календарных дней 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с даты получения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данных уведомления и расчета член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при необходимости, обязан внести дополнительный взнос в компенсационный фонд обеспечения договорных обязательств, указанный в данном уведомлении.</w:t>
      </w:r>
    </w:p>
    <w:p w:rsidR="00817369" w:rsidRPr="00817369" w:rsidRDefault="00817369" w:rsidP="00855CC5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10.4.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 xml:space="preserve">Средства компенсационного фонда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внесенные ранее исключенными членами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и членами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добровольно прекратившими членство в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а также доходы, полученные от размещения средств компенсационного фонда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зачисляются в компенсационный фонд обеспечения договорных обязательств.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Доходы, полученные от размещения </w:t>
      </w:r>
      <w:r w:rsidR="001305B8" w:rsidRPr="00F42FE4">
        <w:rPr>
          <w:rFonts w:ascii="Arial" w:hAnsi="Arial" w:cs="Arial"/>
          <w:b/>
          <w:color w:val="000000"/>
          <w:shd w:val="clear" w:color="auto" w:fill="FFFFFF"/>
        </w:rPr>
        <w:t>на специальных банковских счетах, открытых в российских кредитных организациях</w:t>
      </w:r>
      <w:r w:rsidR="001305B8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,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средств компенсационного фонда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1305B8">
        <w:rPr>
          <w:rFonts w:eastAsia="Lucida Sans Unicode" w:cs="Times New Roman"/>
          <w:kern w:val="2"/>
          <w:sz w:val="26"/>
          <w:szCs w:val="26"/>
          <w:lang w:eastAsia="ru-RU"/>
        </w:rPr>
        <w:t>,</w:t>
      </w:r>
      <w:r w:rsidR="00F42FE4" w:rsidRPr="00F42FE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1305B8" w:rsidRPr="00F42FE4">
        <w:rPr>
          <w:rFonts w:ascii="Arial" w:hAnsi="Arial" w:cs="Arial"/>
          <w:b/>
          <w:color w:val="000000"/>
          <w:shd w:val="clear" w:color="auto" w:fill="FFFFFF"/>
        </w:rPr>
        <w:t xml:space="preserve">сформированного до 4 июля 2016 года, </w:t>
      </w:r>
      <w:r w:rsidR="00F42FE4" w:rsidRPr="00F42FE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874B9D" w:rsidRPr="00F42FE4">
        <w:rPr>
          <w:rFonts w:ascii="Arial" w:hAnsi="Arial" w:cs="Arial"/>
          <w:b/>
          <w:color w:val="000000"/>
          <w:shd w:val="clear" w:color="auto" w:fill="FFFFFF"/>
        </w:rPr>
        <w:t>использ</w:t>
      </w:r>
      <w:r w:rsidR="00F42FE4">
        <w:rPr>
          <w:rFonts w:ascii="Arial" w:hAnsi="Arial" w:cs="Arial"/>
          <w:b/>
          <w:color w:val="000000"/>
          <w:shd w:val="clear" w:color="auto" w:fill="FFFFFF"/>
        </w:rPr>
        <w:t>уются</w:t>
      </w:r>
      <w:r w:rsidR="00874B9D" w:rsidRPr="00F42FE4">
        <w:rPr>
          <w:rFonts w:ascii="Arial" w:hAnsi="Arial" w:cs="Arial"/>
          <w:b/>
          <w:color w:val="000000"/>
          <w:shd w:val="clear" w:color="auto" w:fill="FFFFFF"/>
        </w:rPr>
        <w:t xml:space="preserve"> в качестве взноса (части взноса) члена </w:t>
      </w:r>
      <w:r w:rsidR="001305B8">
        <w:rPr>
          <w:rFonts w:ascii="Arial" w:hAnsi="Arial" w:cs="Arial"/>
          <w:b/>
          <w:color w:val="000000"/>
          <w:shd w:val="clear" w:color="auto" w:fill="FFFFFF"/>
        </w:rPr>
        <w:t xml:space="preserve">Ассоциации </w:t>
      </w:r>
      <w:r w:rsidR="00874B9D" w:rsidRPr="00F42FE4">
        <w:rPr>
          <w:rFonts w:ascii="Arial" w:hAnsi="Arial" w:cs="Arial"/>
          <w:b/>
          <w:color w:val="000000"/>
          <w:shd w:val="clear" w:color="auto" w:fill="FFFFFF"/>
        </w:rPr>
        <w:t xml:space="preserve"> в компенсационный фонд обеспечения договорных обязатель</w:t>
      </w:r>
      <w:proofErr w:type="gramStart"/>
      <w:r w:rsidR="00874B9D" w:rsidRPr="00F42FE4">
        <w:rPr>
          <w:rFonts w:ascii="Arial" w:hAnsi="Arial" w:cs="Arial"/>
          <w:b/>
          <w:color w:val="000000"/>
          <w:shd w:val="clear" w:color="auto" w:fill="FFFFFF"/>
        </w:rPr>
        <w:t>ств пр</w:t>
      </w:r>
      <w:proofErr w:type="gramEnd"/>
      <w:r w:rsidR="00874B9D" w:rsidRPr="00F42FE4">
        <w:rPr>
          <w:rFonts w:ascii="Arial" w:hAnsi="Arial" w:cs="Arial"/>
          <w:b/>
          <w:color w:val="000000"/>
          <w:shd w:val="clear" w:color="auto" w:fill="FFFFFF"/>
        </w:rPr>
        <w:t>опорционально размеру ранее внесенного</w:t>
      </w:r>
      <w:r w:rsidR="00874B9D">
        <w:rPr>
          <w:rFonts w:ascii="Arial" w:hAnsi="Arial" w:cs="Arial"/>
          <w:color w:val="000000"/>
          <w:shd w:val="clear" w:color="auto" w:fill="FFFFFF"/>
        </w:rPr>
        <w:t xml:space="preserve"> им взноса в компенсационный фонд </w:t>
      </w:r>
      <w:r w:rsidR="001305B8">
        <w:rPr>
          <w:rFonts w:ascii="Arial" w:hAnsi="Arial" w:cs="Arial"/>
          <w:color w:val="000000"/>
          <w:shd w:val="clear" w:color="auto" w:fill="FFFFFF"/>
        </w:rPr>
        <w:t>Ассоциации</w:t>
      </w:r>
      <w:r w:rsidR="00874B9D">
        <w:rPr>
          <w:rFonts w:ascii="Arial" w:hAnsi="Arial" w:cs="Arial"/>
          <w:color w:val="000000"/>
          <w:shd w:val="clear" w:color="auto" w:fill="FFFFFF"/>
        </w:rPr>
        <w:t>.</w:t>
      </w:r>
    </w:p>
    <w:p w:rsidR="00817369" w:rsidRPr="00817369" w:rsidRDefault="00817369" w:rsidP="007E2D0B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10.5.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  <w:t>В случае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если сумма внесенного членом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7E2D0B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взноса в компенсационный фонд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7E2D0B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оказалась больше, чем размер минимального взноса в компенсационный фонд возмещения вреда, формируемый в соответствии с Градостроительным кодексом Российской Федерации, сумма превышения по заявлению члена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7E2D0B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может быть зачислена в счет взноса члена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7E2D0B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в компенсационный фонд обеспечения договорных обязательств, 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Данное правило применяется, если член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7E2D0B"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выразил намерение участвовать в заключени</w:t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и</w:t>
      </w:r>
      <w:proofErr w:type="gramEnd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 договоров строительного подряда с использованием конкурентных способов заключения договоров в срок до 01.07.2017. Член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, выразивший такое намерение после указанной даты, обязан внести взнос в компенсационный фонд обеспечения договорных обязательств в полном объеме без учета ранее внесенных взносов в компенсационный фонд</w:t>
      </w:r>
      <w:r w:rsidR="007E2D0B" w:rsidRPr="007E2D0B">
        <w:rPr>
          <w:rFonts w:eastAsia="Lucida Sans Unicode" w:cs="Times New Roman"/>
          <w:kern w:val="2"/>
          <w:sz w:val="26"/>
          <w:szCs w:val="26"/>
          <w:lang w:eastAsia="ru-RU"/>
        </w:rPr>
        <w:t xml:space="preserve">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.</w:t>
      </w:r>
    </w:p>
    <w:p w:rsidR="00817369" w:rsidRPr="00817369" w:rsidRDefault="00817369" w:rsidP="00817369">
      <w:pPr>
        <w:widowControl w:val="0"/>
        <w:suppressAutoHyphens/>
        <w:spacing w:before="240" w:after="120" w:line="240" w:lineRule="auto"/>
        <w:jc w:val="center"/>
        <w:rPr>
          <w:rFonts w:eastAsia="Lucida Sans Unicode" w:cs="Times New Roman"/>
          <w:b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b/>
          <w:kern w:val="2"/>
          <w:sz w:val="26"/>
          <w:szCs w:val="26"/>
          <w:lang w:eastAsia="ru-RU"/>
        </w:rPr>
        <w:t>11. Заключительные положения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>11.1.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ab/>
      </w:r>
      <w:proofErr w:type="gramStart"/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t xml:space="preserve">Настоящее Положение, изменения, внесенные в него, решение о признании настоящего Положения утратившим силу вступают в силу со дня внесения </w:t>
      </w:r>
      <w:r w:rsidRPr="00817369">
        <w:rPr>
          <w:rFonts w:eastAsia="Lucida Sans Unicode" w:cs="Times New Roman"/>
          <w:kern w:val="2"/>
          <w:sz w:val="26"/>
          <w:szCs w:val="26"/>
          <w:lang w:eastAsia="ru-RU"/>
        </w:rPr>
        <w:lastRenderedPageBreak/>
        <w:t>сведений о них в государственный реестр саморегулируемых организаций в соответствии с Градостроительным кодексом Российской Федерации.</w:t>
      </w:r>
      <w:proofErr w:type="gramEnd"/>
    </w:p>
    <w:p w:rsidR="00817369" w:rsidRPr="00817369" w:rsidRDefault="00817369" w:rsidP="007E2D0B">
      <w:pPr>
        <w:widowControl w:val="0"/>
        <w:suppressAutoHyphens/>
        <w:spacing w:before="120" w:after="0" w:line="240" w:lineRule="auto"/>
        <w:ind w:firstLine="709"/>
        <w:jc w:val="both"/>
        <w:rPr>
          <w:rFonts w:eastAsia="Lucida Sans Unicode" w:cs="Times New Roman"/>
          <w:kern w:val="2"/>
          <w:sz w:val="26"/>
          <w:szCs w:val="26"/>
          <w:lang w:eastAsia="ru-RU"/>
        </w:rPr>
      </w:pPr>
      <w:r w:rsidRPr="00817369">
        <w:rPr>
          <w:rFonts w:eastAsia="Calibri" w:cs="Times New Roman"/>
          <w:kern w:val="2"/>
          <w:sz w:val="26"/>
          <w:szCs w:val="26"/>
          <w:lang w:eastAsia="ru-RU"/>
        </w:rPr>
        <w:t xml:space="preserve">11.2. </w:t>
      </w:r>
      <w:proofErr w:type="gramStart"/>
      <w:r w:rsidRPr="00817369">
        <w:rPr>
          <w:rFonts w:eastAsia="Calibri" w:cs="Times New Roman"/>
          <w:kern w:val="2"/>
          <w:sz w:val="26"/>
          <w:szCs w:val="26"/>
          <w:lang w:eastAsia="ru-RU"/>
        </w:rPr>
        <w:t xml:space="preserve">Настоящее Положение, </w:t>
      </w:r>
      <w:r w:rsidRPr="00817369">
        <w:rPr>
          <w:rFonts w:eastAsia="Calibri" w:cs="Times New Roman"/>
          <w:kern w:val="2"/>
          <w:sz w:val="26"/>
          <w:szCs w:val="26"/>
          <w:shd w:val="clear" w:color="auto" w:fill="FFFFFF"/>
          <w:lang w:eastAsia="ru-RU"/>
        </w:rPr>
        <w:t xml:space="preserve">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7E2D0B" w:rsidRPr="00817369">
        <w:rPr>
          <w:rFonts w:eastAsia="Calibri" w:cs="Times New Roman"/>
          <w:kern w:val="2"/>
          <w:sz w:val="26"/>
          <w:szCs w:val="26"/>
          <w:shd w:val="clear" w:color="auto" w:fill="FFFFFF"/>
          <w:lang w:eastAsia="ru-RU"/>
        </w:rPr>
        <w:t xml:space="preserve"> </w:t>
      </w:r>
      <w:r w:rsidRPr="00817369">
        <w:rPr>
          <w:rFonts w:eastAsia="Calibri" w:cs="Times New Roman"/>
          <w:kern w:val="2"/>
          <w:sz w:val="26"/>
          <w:szCs w:val="26"/>
          <w:shd w:val="clear" w:color="auto" w:fill="FFFFFF"/>
          <w:lang w:eastAsia="ru-RU"/>
        </w:rPr>
        <w:t xml:space="preserve">подлежат размещению на официальном сайте </w:t>
      </w:r>
      <w:r w:rsidR="007E2D0B">
        <w:rPr>
          <w:rFonts w:eastAsia="Lucida Sans Unicode" w:cs="Times New Roman"/>
          <w:kern w:val="2"/>
          <w:sz w:val="26"/>
          <w:szCs w:val="26"/>
          <w:lang w:eastAsia="ru-RU"/>
        </w:rPr>
        <w:t>Ассоциации</w:t>
      </w:r>
      <w:r w:rsidR="007E2D0B" w:rsidRPr="00817369">
        <w:rPr>
          <w:rFonts w:eastAsia="Calibri" w:cs="Times New Roman"/>
          <w:kern w:val="2"/>
          <w:sz w:val="26"/>
          <w:szCs w:val="26"/>
          <w:shd w:val="clear" w:color="auto" w:fill="FFFFFF"/>
          <w:lang w:eastAsia="ru-RU"/>
        </w:rPr>
        <w:t xml:space="preserve"> </w:t>
      </w:r>
      <w:r w:rsidRPr="00817369">
        <w:rPr>
          <w:rFonts w:eastAsia="Calibri" w:cs="Times New Roman"/>
          <w:kern w:val="2"/>
          <w:sz w:val="26"/>
          <w:szCs w:val="26"/>
          <w:shd w:val="clear" w:color="auto" w:fill="FFFFFF"/>
          <w:lang w:eastAsia="ru-RU"/>
        </w:rPr>
        <w:t>и направлению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</w:t>
      </w:r>
      <w:r w:rsidR="007E2D0B">
        <w:rPr>
          <w:rFonts w:eastAsia="Calibri" w:cs="Times New Roman"/>
          <w:kern w:val="2"/>
          <w:sz w:val="26"/>
          <w:szCs w:val="26"/>
          <w:shd w:val="clear" w:color="auto" w:fill="FFFFFF"/>
          <w:lang w:eastAsia="ru-RU"/>
        </w:rPr>
        <w:t xml:space="preserve">ицированной электронной подписи, </w:t>
      </w:r>
      <w:r w:rsidRPr="00817369">
        <w:rPr>
          <w:rFonts w:eastAsia="Calibri" w:cs="Times New Roman"/>
          <w:kern w:val="2"/>
          <w:sz w:val="26"/>
          <w:szCs w:val="26"/>
          <w:shd w:val="clear" w:color="auto" w:fill="FFFFFF"/>
          <w:lang w:eastAsia="ru-RU"/>
        </w:rPr>
        <w:t xml:space="preserve"> в орган</w:t>
      </w:r>
      <w:proofErr w:type="gramEnd"/>
      <w:r w:rsidRPr="00817369">
        <w:rPr>
          <w:rFonts w:eastAsia="Calibri" w:cs="Times New Roman"/>
          <w:kern w:val="2"/>
          <w:sz w:val="26"/>
          <w:szCs w:val="26"/>
          <w:shd w:val="clear" w:color="auto" w:fill="FFFFFF"/>
          <w:lang w:eastAsia="ru-RU"/>
        </w:rPr>
        <w:t xml:space="preserve"> надзора за саморегулируемыми организациями.</w:t>
      </w:r>
    </w:p>
    <w:p w:rsidR="00817369" w:rsidRPr="00817369" w:rsidRDefault="00817369" w:rsidP="00817369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i/>
          <w:kern w:val="2"/>
          <w:sz w:val="26"/>
          <w:szCs w:val="26"/>
          <w:u w:val="single"/>
          <w:lang w:eastAsia="ru-RU"/>
        </w:rPr>
      </w:pPr>
    </w:p>
    <w:p w:rsidR="00215389" w:rsidRDefault="00215389"/>
    <w:sectPr w:rsidR="00215389" w:rsidSect="0011113C">
      <w:headerReference w:type="default" r:id="rId8"/>
      <w:footerReference w:type="default" r:id="rId9"/>
      <w:pgSz w:w="11906" w:h="16838"/>
      <w:pgMar w:top="1134" w:right="73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7E" w:rsidRDefault="00B4637E" w:rsidP="0011113C">
      <w:pPr>
        <w:spacing w:after="0" w:line="240" w:lineRule="auto"/>
      </w:pPr>
      <w:r>
        <w:separator/>
      </w:r>
    </w:p>
  </w:endnote>
  <w:endnote w:type="continuationSeparator" w:id="0">
    <w:p w:rsidR="00B4637E" w:rsidRDefault="00B4637E" w:rsidP="0011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160730"/>
      <w:docPartObj>
        <w:docPartGallery w:val="Page Numbers (Bottom of Page)"/>
        <w:docPartUnique/>
      </w:docPartObj>
    </w:sdtPr>
    <w:sdtEndPr/>
    <w:sdtContent>
      <w:p w:rsidR="0011113C" w:rsidRDefault="001111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2E">
          <w:rPr>
            <w:noProof/>
          </w:rPr>
          <w:t>6</w:t>
        </w:r>
        <w:r>
          <w:fldChar w:fldCharType="end"/>
        </w:r>
      </w:p>
    </w:sdtContent>
  </w:sdt>
  <w:p w:rsidR="0011113C" w:rsidRDefault="001111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7E" w:rsidRDefault="00B4637E" w:rsidP="0011113C">
      <w:pPr>
        <w:spacing w:after="0" w:line="240" w:lineRule="auto"/>
      </w:pPr>
      <w:r>
        <w:separator/>
      </w:r>
    </w:p>
  </w:footnote>
  <w:footnote w:type="continuationSeparator" w:id="0">
    <w:p w:rsidR="00B4637E" w:rsidRDefault="00B4637E" w:rsidP="0011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3C" w:rsidRPr="0011113C" w:rsidRDefault="00B4637E" w:rsidP="0011113C">
    <w:pPr>
      <w:pStyle w:val="a3"/>
      <w:tabs>
        <w:tab w:val="clear" w:pos="9355"/>
        <w:tab w:val="right" w:pos="9639"/>
      </w:tabs>
      <w:rPr>
        <w:rFonts w:asciiTheme="majorHAnsi" w:eastAsiaTheme="majorEastAsia" w:hAnsiTheme="majorHAnsi" w:cstheme="majorBidi"/>
        <w:sz w:val="18"/>
        <w:szCs w:val="18"/>
      </w:rPr>
    </w:pPr>
    <w:sdt>
      <w:sdtPr>
        <w:rPr>
          <w:rFonts w:asciiTheme="majorHAnsi" w:hAnsiTheme="majorHAnsi"/>
          <w:sz w:val="18"/>
          <w:szCs w:val="18"/>
        </w:rPr>
        <w:alias w:val="Название"/>
        <w:id w:val="77738743"/>
        <w:placeholder>
          <w:docPart w:val="95C7D234699B47E483A399BBA276DB0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1113C" w:rsidRPr="0011113C">
          <w:rPr>
            <w:rFonts w:asciiTheme="majorHAnsi" w:hAnsiTheme="majorHAnsi"/>
            <w:sz w:val="18"/>
            <w:szCs w:val="18"/>
          </w:rPr>
          <w:t>Положение о компенсационном  фонде  обеспечения  договорных  обязательств</w:t>
        </w:r>
        <w:r w:rsidR="0011113C" w:rsidRPr="0011113C">
          <w:rPr>
            <w:rFonts w:asciiTheme="majorHAnsi" w:hAnsiTheme="majorHAnsi"/>
            <w:sz w:val="18"/>
            <w:szCs w:val="18"/>
          </w:rPr>
          <w:tab/>
          <w:t xml:space="preserve"> </w:t>
        </w:r>
        <w:r w:rsidR="0011113C">
          <w:rPr>
            <w:rFonts w:asciiTheme="majorHAnsi" w:hAnsiTheme="majorHAnsi"/>
            <w:sz w:val="18"/>
            <w:szCs w:val="18"/>
          </w:rPr>
          <w:t xml:space="preserve">  </w:t>
        </w:r>
        <w:r w:rsidR="0011113C" w:rsidRPr="0011113C">
          <w:rPr>
            <w:rFonts w:asciiTheme="majorHAnsi" w:hAnsiTheme="majorHAnsi"/>
            <w:sz w:val="18"/>
            <w:szCs w:val="18"/>
          </w:rPr>
          <w:t>Дата ввода 31.08.2016</w:t>
        </w:r>
      </w:sdtContent>
    </w:sdt>
  </w:p>
  <w:p w:rsidR="0011113C" w:rsidRDefault="00BA037F" w:rsidP="0011113C">
    <w:pPr>
      <w:pStyle w:val="a3"/>
      <w:tabs>
        <w:tab w:val="clear" w:pos="9355"/>
        <w:tab w:val="right" w:pos="9639"/>
      </w:tabs>
      <w:rPr>
        <w:rFonts w:asciiTheme="majorHAnsi" w:hAnsiTheme="majorHAnsi"/>
        <w:sz w:val="16"/>
        <w:szCs w:val="16"/>
      </w:rPr>
    </w:pPr>
    <w:r>
      <w:rPr>
        <w:rFonts w:asciiTheme="majorHAnsi" w:eastAsiaTheme="majorEastAsia" w:hAnsiTheme="majorHAnsi" w:cstheme="majorBidi"/>
        <w:sz w:val="18"/>
        <w:szCs w:val="18"/>
      </w:rPr>
      <w:t>Ассоциация  «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Спец</w:t>
    </w:r>
    <w:r w:rsidR="0011113C" w:rsidRPr="0011113C">
      <w:rPr>
        <w:rFonts w:asciiTheme="majorHAnsi" w:eastAsiaTheme="majorEastAsia" w:hAnsiTheme="majorHAnsi" w:cstheme="majorBidi"/>
        <w:sz w:val="18"/>
        <w:szCs w:val="18"/>
      </w:rPr>
      <w:t>СтройРеконструкция</w:t>
    </w:r>
    <w:proofErr w:type="spellEnd"/>
    <w:r w:rsidR="0011113C" w:rsidRPr="0011113C">
      <w:rPr>
        <w:rFonts w:asciiTheme="majorHAnsi" w:eastAsiaTheme="majorEastAsia" w:hAnsiTheme="majorHAnsi" w:cstheme="majorBidi"/>
        <w:sz w:val="18"/>
        <w:szCs w:val="18"/>
      </w:rPr>
      <w:t>»</w:t>
    </w:r>
    <w:r w:rsidR="0011113C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11113C">
      <w:ptab w:relativeTo="margin" w:alignment="center" w:leader="none"/>
    </w:r>
    <w:r w:rsidR="0011113C">
      <w:t xml:space="preserve">                                                                         </w:t>
    </w:r>
    <w:r w:rsidR="0011113C" w:rsidRPr="0011113C">
      <w:rPr>
        <w:rFonts w:asciiTheme="majorHAnsi" w:hAnsiTheme="majorHAnsi"/>
        <w:sz w:val="18"/>
        <w:szCs w:val="18"/>
      </w:rPr>
      <w:t>Дата редакции: 08.08.2017</w:t>
    </w:r>
  </w:p>
  <w:p w:rsidR="0011113C" w:rsidRPr="0011113C" w:rsidRDefault="0011113C">
    <w:pPr>
      <w:pStyle w:val="a3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_________________________________________________________________________________________________________________________________________________________________</w:t>
    </w:r>
  </w:p>
  <w:p w:rsidR="0011113C" w:rsidRDefault="001111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72E"/>
    <w:multiLevelType w:val="hybridMultilevel"/>
    <w:tmpl w:val="2110C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740A0F"/>
    <w:multiLevelType w:val="hybridMultilevel"/>
    <w:tmpl w:val="29C8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D"/>
    <w:rsid w:val="0011113C"/>
    <w:rsid w:val="001305B8"/>
    <w:rsid w:val="0018706B"/>
    <w:rsid w:val="001C6B2E"/>
    <w:rsid w:val="00215389"/>
    <w:rsid w:val="00320030"/>
    <w:rsid w:val="00426E67"/>
    <w:rsid w:val="006F5CF9"/>
    <w:rsid w:val="007E2D0B"/>
    <w:rsid w:val="00817369"/>
    <w:rsid w:val="00855CC5"/>
    <w:rsid w:val="00874B9D"/>
    <w:rsid w:val="008D4F77"/>
    <w:rsid w:val="008E6974"/>
    <w:rsid w:val="00905389"/>
    <w:rsid w:val="00A8108A"/>
    <w:rsid w:val="00B4637E"/>
    <w:rsid w:val="00B742F4"/>
    <w:rsid w:val="00B77B39"/>
    <w:rsid w:val="00BA037F"/>
    <w:rsid w:val="00BC273A"/>
    <w:rsid w:val="00C44F3D"/>
    <w:rsid w:val="00C641B5"/>
    <w:rsid w:val="00D34586"/>
    <w:rsid w:val="00D612C2"/>
    <w:rsid w:val="00DB3BBA"/>
    <w:rsid w:val="00DE1578"/>
    <w:rsid w:val="00EB1EDA"/>
    <w:rsid w:val="00F4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13C"/>
  </w:style>
  <w:style w:type="paragraph" w:styleId="a5">
    <w:name w:val="footer"/>
    <w:basedOn w:val="a"/>
    <w:link w:val="a6"/>
    <w:uiPriority w:val="99"/>
    <w:unhideWhenUsed/>
    <w:rsid w:val="0011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13C"/>
  </w:style>
  <w:style w:type="paragraph" w:styleId="a7">
    <w:name w:val="Balloon Text"/>
    <w:basedOn w:val="a"/>
    <w:link w:val="a8"/>
    <w:uiPriority w:val="99"/>
    <w:semiHidden/>
    <w:unhideWhenUsed/>
    <w:rsid w:val="0011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1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13C"/>
  </w:style>
  <w:style w:type="paragraph" w:styleId="a5">
    <w:name w:val="footer"/>
    <w:basedOn w:val="a"/>
    <w:link w:val="a6"/>
    <w:uiPriority w:val="99"/>
    <w:unhideWhenUsed/>
    <w:rsid w:val="0011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13C"/>
  </w:style>
  <w:style w:type="paragraph" w:styleId="a7">
    <w:name w:val="Balloon Text"/>
    <w:basedOn w:val="a"/>
    <w:link w:val="a8"/>
    <w:uiPriority w:val="99"/>
    <w:semiHidden/>
    <w:unhideWhenUsed/>
    <w:rsid w:val="0011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1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C7D234699B47E483A399BBA276D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BA521-D03E-4A4A-81A5-0DD22F1452CD}"/>
      </w:docPartPr>
      <w:docPartBody>
        <w:p w:rsidR="00743110" w:rsidRDefault="009A2FB4" w:rsidP="009A2FB4">
          <w:pPr>
            <w:pStyle w:val="95C7D234699B47E483A399BBA276DB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B4"/>
    <w:rsid w:val="000D54E1"/>
    <w:rsid w:val="002B0698"/>
    <w:rsid w:val="003D7722"/>
    <w:rsid w:val="00604D62"/>
    <w:rsid w:val="00743110"/>
    <w:rsid w:val="009A2FB4"/>
    <w:rsid w:val="00B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49F4CAB76C47D58E396327F94F6A2D">
    <w:name w:val="9C49F4CAB76C47D58E396327F94F6A2D"/>
    <w:rsid w:val="009A2FB4"/>
  </w:style>
  <w:style w:type="paragraph" w:customStyle="1" w:styleId="E7F8B0299AC544FF831DD57400833FB9">
    <w:name w:val="E7F8B0299AC544FF831DD57400833FB9"/>
    <w:rsid w:val="009A2FB4"/>
  </w:style>
  <w:style w:type="paragraph" w:customStyle="1" w:styleId="95C7D234699B47E483A399BBA276DB0E">
    <w:name w:val="95C7D234699B47E483A399BBA276DB0E"/>
    <w:rsid w:val="009A2FB4"/>
  </w:style>
  <w:style w:type="paragraph" w:customStyle="1" w:styleId="8BF1037D9A124435A40B9ECA5542F532">
    <w:name w:val="8BF1037D9A124435A40B9ECA5542F532"/>
    <w:rsid w:val="009A2F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49F4CAB76C47D58E396327F94F6A2D">
    <w:name w:val="9C49F4CAB76C47D58E396327F94F6A2D"/>
    <w:rsid w:val="009A2FB4"/>
  </w:style>
  <w:style w:type="paragraph" w:customStyle="1" w:styleId="E7F8B0299AC544FF831DD57400833FB9">
    <w:name w:val="E7F8B0299AC544FF831DD57400833FB9"/>
    <w:rsid w:val="009A2FB4"/>
  </w:style>
  <w:style w:type="paragraph" w:customStyle="1" w:styleId="95C7D234699B47E483A399BBA276DB0E">
    <w:name w:val="95C7D234699B47E483A399BBA276DB0E"/>
    <w:rsid w:val="009A2FB4"/>
  </w:style>
  <w:style w:type="paragraph" w:customStyle="1" w:styleId="8BF1037D9A124435A40B9ECA5542F532">
    <w:name w:val="8BF1037D9A124435A40B9ECA5542F532"/>
    <w:rsid w:val="009A2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компенсационном  фонде  обеспечения  договорных  обязательств	   Дата ввода 31.08.2016</vt:lpstr>
    </vt:vector>
  </TitlesOfParts>
  <Company>SPecialiST RePack</Company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компенсационном  фонде  обеспечения  договорных  обязательств	   Дата ввода 31.08.2016</dc:title>
  <dc:creator>Пользователь</dc:creator>
  <cp:lastModifiedBy>Пользователь</cp:lastModifiedBy>
  <cp:revision>5</cp:revision>
  <cp:lastPrinted>2018-02-14T23:46:00Z</cp:lastPrinted>
  <dcterms:created xsi:type="dcterms:W3CDTF">2018-02-13T06:14:00Z</dcterms:created>
  <dcterms:modified xsi:type="dcterms:W3CDTF">2018-02-15T06:02:00Z</dcterms:modified>
</cp:coreProperties>
</file>