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7" w:rsidRDefault="00D62F4A">
      <w:pPr>
        <w:pStyle w:val="a5"/>
        <w:tabs>
          <w:tab w:val="clear" w:pos="4819"/>
          <w:tab w:val="clear" w:pos="9638"/>
        </w:tabs>
        <w:spacing w:after="3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АДМИНИСТРАЦИЯ ГОРОДА ЮЖНО-САХАЛИНСКА</w:t>
      </w:r>
    </w:p>
    <w:p w:rsidR="005D0717" w:rsidRDefault="00D62F4A">
      <w:pPr>
        <w:pStyle w:val="a5"/>
        <w:tabs>
          <w:tab w:val="clear" w:pos="4819"/>
          <w:tab w:val="clear" w:pos="9638"/>
        </w:tabs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ПОСТАНОВЛЕНИЕ</w:t>
      </w:r>
    </w:p>
    <w:p w:rsidR="005D0717" w:rsidRDefault="00D62F4A">
      <w:pPr>
        <w:pStyle w:val="Standard"/>
        <w:tabs>
          <w:tab w:val="left" w:pos="567"/>
        </w:tabs>
        <w:spacing w:before="482"/>
      </w:pPr>
      <w:r>
        <w:rPr>
          <w:rFonts w:ascii="Arial" w:hAnsi="Arial"/>
          <w:sz w:val="20"/>
        </w:rPr>
        <w:t>от</w:t>
      </w:r>
      <w:r>
        <w:rPr>
          <w:szCs w:val="28"/>
          <w:u w:val="single"/>
        </w:rPr>
        <w:t> </w:t>
      </w:r>
      <w:r>
        <w:rPr>
          <w:szCs w:val="28"/>
          <w:u w:val="single"/>
        </w:rPr>
        <w:t>26.07.2018</w:t>
      </w:r>
      <w:r>
        <w:rPr>
          <w:szCs w:val="28"/>
          <w:u w:val="single"/>
        </w:rPr>
        <w:t> </w:t>
      </w:r>
      <w:r>
        <w:rPr>
          <w:rFonts w:ascii="Arial" w:hAnsi="Arial"/>
          <w:sz w:val="20"/>
        </w:rPr>
        <w:t>№</w:t>
      </w:r>
      <w:r>
        <w:rPr>
          <w:szCs w:val="28"/>
          <w:u w:val="single"/>
        </w:rPr>
        <w:t> </w:t>
      </w:r>
      <w:r>
        <w:rPr>
          <w:szCs w:val="28"/>
          <w:u w:val="single"/>
        </w:rPr>
        <w:t>1860   </w:t>
      </w:r>
      <w:r>
        <w:rPr>
          <w:szCs w:val="28"/>
          <w:u w:val="single"/>
        </w:rPr>
        <w:tab/>
      </w:r>
    </w:p>
    <w:p w:rsidR="005D0717" w:rsidRDefault="00D62F4A">
      <w:pPr>
        <w:pStyle w:val="Standard"/>
        <w:tabs>
          <w:tab w:val="left" w:pos="567"/>
        </w:tabs>
        <w:spacing w:before="482"/>
        <w:ind w:right="5100"/>
        <w:jc w:val="both"/>
        <w:rPr>
          <w:szCs w:val="28"/>
        </w:rPr>
      </w:pPr>
      <w:r>
        <w:rPr>
          <w:szCs w:val="28"/>
        </w:rPr>
        <w:t>Об организации дорожного движения во время проведения</w:t>
      </w:r>
      <w:r>
        <w:rPr>
          <w:szCs w:val="28"/>
        </w:rPr>
        <w:br/>
        <w:t>VI Национального чемпионата профессионального мастерства «Молодые профессионалы» (</w:t>
      </w:r>
      <w:proofErr w:type="spellStart"/>
      <w:r>
        <w:rPr>
          <w:szCs w:val="28"/>
        </w:rPr>
        <w:t>WorldSkillsRussia</w:t>
      </w:r>
      <w:proofErr w:type="spellEnd"/>
      <w:r>
        <w:rPr>
          <w:szCs w:val="28"/>
        </w:rPr>
        <w:t>) на территории городского округа «Город</w:t>
      </w:r>
      <w:r>
        <w:rPr>
          <w:szCs w:val="28"/>
        </w:rPr>
        <w:br/>
        <w:t>Южно-Сахалинск»</w:t>
      </w:r>
    </w:p>
    <w:p w:rsidR="005D0717" w:rsidRDefault="00D62F4A">
      <w:pPr>
        <w:pStyle w:val="Textbody"/>
        <w:spacing w:before="482" w:after="363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обеспечения безопасности граждан и создания условий для проведения финала VI Национального чемпионата профессионального мастерства «Молодые профессионалы» (</w:t>
      </w:r>
      <w:proofErr w:type="spellStart"/>
      <w:r>
        <w:rPr>
          <w:szCs w:val="28"/>
        </w:rPr>
        <w:t>WorldSkillsRussia</w:t>
      </w:r>
      <w:proofErr w:type="spellEnd"/>
      <w:r>
        <w:rPr>
          <w:szCs w:val="28"/>
        </w:rPr>
        <w:t xml:space="preserve">), администрация города Южно-Сахалинска </w:t>
      </w:r>
      <w:r>
        <w:rPr>
          <w:b/>
          <w:bCs/>
          <w:szCs w:val="28"/>
        </w:rPr>
        <w:t>постановляет</w:t>
      </w:r>
      <w:r>
        <w:rPr>
          <w:szCs w:val="28"/>
        </w:rPr>
        <w:t>: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 В период проведения финала VI Национального чемпионата профессионального мастерства «Молодые профессионалы» (</w:t>
      </w:r>
      <w:proofErr w:type="spellStart"/>
      <w:r>
        <w:rPr>
          <w:szCs w:val="28"/>
        </w:rPr>
        <w:t>WorldSkillsRussia</w:t>
      </w:r>
      <w:proofErr w:type="spellEnd"/>
      <w:r>
        <w:rPr>
          <w:szCs w:val="28"/>
        </w:rPr>
        <w:t>) с 06.08.2018 по 12.08.2018, запретить движение грузовых транспортных средств с разрешенной максимальной массой свыше 3,5 тонн в границах городского округа «Город Южно-Сахалинск» на автомобильных дорогах общего пользования местного значения на участке от планировочного района Хомутово до улицы Лесная.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2. Требования пункта 1 настоящего постановления не распространяются: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на межмуниципальные перевозки грузов;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на межмуниципальные пассажирские перевозки;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на пассажирские перевозки транспортом общего пользования по установленным маршрутам;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на перевозки бензина, дизельного топлива, керосина, мазута, пропана-бутана, угля;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на перевозки продовольственных товаров, животных, лекарственных препаратов, семенного фонда, удобрений;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на перевозки почты и почтовых грузов;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на перевозки грузов, необходимых для ликвидации последствий </w:t>
      </w:r>
      <w:r>
        <w:rPr>
          <w:szCs w:val="28"/>
        </w:rPr>
        <w:lastRenderedPageBreak/>
        <w:t>стихийных бедствий или иных чрезвычайных происшествий.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3. Департаменту городского хозяйства администрации города</w:t>
      </w:r>
      <w:r>
        <w:rPr>
          <w:szCs w:val="28"/>
        </w:rPr>
        <w:br/>
        <w:t>Южно-Сахалинска организовать мероприятия: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по обеспечению информирования водителей о вводимом запрете, указанном в пункте 1 настоящего постановления, соответствующими дорожными знаками, дорожными знаками индивидуального проектирования</w:t>
      </w:r>
      <w:r>
        <w:rPr>
          <w:szCs w:val="28"/>
        </w:rPr>
        <w:br/>
        <w:t>и информационными указателями;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по организации дорожного движения на автомобильных дорогах городского округа «Город Южно-Сахалинск», в том числе посредством устройства объездов;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- по информированию Управления государственной инспекции безопасности дорожного движения Главного управления Министерства внутренних дел Российской Федерации по Сахалинской области.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 МКУ «Агентство по развитию города Южно-Сахалинска» организовать мероприятие по информированию пользователей автомобильными дорогами путем размещения на сайтах в информационно-телекоммуникационной сети Интернет, а также через средства массовой информации о причинах прекращения движения, а также о возможных маршрутах объезда.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5. Рекомендовать хозяйствующим субъектам, в период с 06.08.2018</w:t>
      </w:r>
      <w:r>
        <w:rPr>
          <w:szCs w:val="28"/>
        </w:rPr>
        <w:br/>
        <w:t>по 12.08.2018  ограничить выполнение строительных и земляных работ</w:t>
      </w:r>
      <w:r>
        <w:rPr>
          <w:szCs w:val="28"/>
        </w:rPr>
        <w:br/>
        <w:t>на территории городского округа «Город Южно-Сахалинск».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6. Департаменту городского хозяйства администрации города</w:t>
      </w:r>
      <w:r>
        <w:rPr>
          <w:szCs w:val="28"/>
        </w:rPr>
        <w:br/>
        <w:t>Южно-Сахалинска на период, указанный в пункте 4 настоящего постановления, приостановить выдачу разрешений на производство земляных работ.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7. Опубликовать настоящее постановление в газете «Южно-Сахалинск сегодня» и разместить на официальном сайте администрации города</w:t>
      </w:r>
      <w:r>
        <w:rPr>
          <w:szCs w:val="28"/>
        </w:rPr>
        <w:br/>
        <w:t>Южно-Сахалинска.</w:t>
      </w:r>
    </w:p>
    <w:p w:rsidR="005D0717" w:rsidRDefault="00D62F4A">
      <w:pPr>
        <w:pStyle w:val="Textbody"/>
        <w:tabs>
          <w:tab w:val="left" w:pos="121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8. Контроль исполнения постановления администрации города возложить на  вице-мэра.</w:t>
      </w:r>
    </w:p>
    <w:p w:rsidR="005D0717" w:rsidRDefault="00D62F4A">
      <w:pPr>
        <w:pStyle w:val="Standard"/>
        <w:tabs>
          <w:tab w:val="right" w:pos="9910"/>
        </w:tabs>
        <w:spacing w:before="720"/>
        <w:ind w:left="10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5D0717" w:rsidRDefault="00D62F4A">
      <w:pPr>
        <w:pStyle w:val="Standard"/>
        <w:tabs>
          <w:tab w:val="right" w:pos="9910"/>
        </w:tabs>
        <w:ind w:left="10"/>
        <w:jc w:val="both"/>
        <w:rPr>
          <w:szCs w:val="28"/>
        </w:rPr>
      </w:pPr>
      <w:r>
        <w:rPr>
          <w:szCs w:val="28"/>
        </w:rPr>
        <w:t>мэра города</w:t>
      </w:r>
      <w:r>
        <w:rPr>
          <w:szCs w:val="28"/>
        </w:rPr>
        <w:tab/>
        <w:t>Н.Ю. Куприна</w:t>
      </w:r>
    </w:p>
    <w:p w:rsidR="005D0717" w:rsidRDefault="005D0717">
      <w:pPr>
        <w:pStyle w:val="Standard"/>
        <w:tabs>
          <w:tab w:val="right" w:pos="9910"/>
        </w:tabs>
        <w:spacing w:before="720"/>
        <w:ind w:left="10"/>
        <w:jc w:val="both"/>
        <w:rPr>
          <w:szCs w:val="28"/>
        </w:rPr>
      </w:pPr>
    </w:p>
    <w:sectPr w:rsidR="005D0717" w:rsidSect="00545199">
      <w:headerReference w:type="default" r:id="rId6"/>
      <w:foot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FB" w:rsidRDefault="00D62F4A">
      <w:r>
        <w:separator/>
      </w:r>
    </w:p>
  </w:endnote>
  <w:endnote w:type="continuationSeparator" w:id="1">
    <w:p w:rsidR="008121FB" w:rsidRDefault="00D6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BC" w:rsidRDefault="00812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FB" w:rsidRDefault="00D62F4A">
      <w:r>
        <w:rPr>
          <w:color w:val="000000"/>
        </w:rPr>
        <w:separator/>
      </w:r>
    </w:p>
  </w:footnote>
  <w:footnote w:type="continuationSeparator" w:id="1">
    <w:p w:rsidR="008121FB" w:rsidRDefault="00D6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BC" w:rsidRDefault="00545199">
    <w:pPr>
      <w:pStyle w:val="a5"/>
      <w:jc w:val="center"/>
    </w:pPr>
    <w:r>
      <w:fldChar w:fldCharType="begin"/>
    </w:r>
    <w:r w:rsidR="00D62F4A">
      <w:instrText xml:space="preserve"> PAGE </w:instrText>
    </w:r>
    <w:r>
      <w:fldChar w:fldCharType="separate"/>
    </w:r>
    <w:r w:rsidR="008120D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717"/>
    <w:rsid w:val="00545199"/>
    <w:rsid w:val="005D0717"/>
    <w:rsid w:val="008120D3"/>
    <w:rsid w:val="008121FB"/>
    <w:rsid w:val="00D62F4A"/>
    <w:rsid w:val="00F4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5199"/>
    <w:rPr>
      <w:rFonts w:ascii="Times New Roman" w:eastAsia="Times New Roman" w:hAnsi="Times New Roman" w:cs="Times New Roman"/>
      <w:sz w:val="28"/>
    </w:rPr>
  </w:style>
  <w:style w:type="paragraph" w:customStyle="1" w:styleId="Heading">
    <w:name w:val="Heading"/>
    <w:basedOn w:val="Standard"/>
    <w:next w:val="Textbody"/>
    <w:rsid w:val="0054519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545199"/>
    <w:pPr>
      <w:spacing w:after="120"/>
    </w:pPr>
  </w:style>
  <w:style w:type="paragraph" w:styleId="a3">
    <w:name w:val="List"/>
    <w:basedOn w:val="Textbody"/>
    <w:rsid w:val="00545199"/>
    <w:rPr>
      <w:rFonts w:cs="Mangal"/>
      <w:sz w:val="24"/>
    </w:rPr>
  </w:style>
  <w:style w:type="paragraph" w:styleId="a4">
    <w:name w:val="caption"/>
    <w:basedOn w:val="Standard"/>
    <w:rsid w:val="00545199"/>
    <w:pPr>
      <w:suppressLineNumbers/>
      <w:spacing w:before="120" w:after="120"/>
    </w:pPr>
    <w:rPr>
      <w:rFonts w:ascii="Arial" w:eastAsia="Arial" w:hAnsi="Arial" w:cs="Mangal"/>
      <w:i/>
      <w:iCs/>
      <w:sz w:val="24"/>
    </w:rPr>
  </w:style>
  <w:style w:type="paragraph" w:customStyle="1" w:styleId="Index">
    <w:name w:val="Index"/>
    <w:basedOn w:val="Standard"/>
    <w:rsid w:val="00545199"/>
    <w:pPr>
      <w:suppressLineNumbers/>
    </w:pPr>
    <w:rPr>
      <w:rFonts w:ascii="Arial" w:eastAsia="Arial" w:hAnsi="Arial" w:cs="Mangal"/>
      <w:sz w:val="24"/>
    </w:rPr>
  </w:style>
  <w:style w:type="paragraph" w:styleId="a5">
    <w:name w:val="header"/>
    <w:basedOn w:val="Standard"/>
    <w:rsid w:val="005451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rsid w:val="00545199"/>
    <w:pPr>
      <w:suppressLineNumbers/>
      <w:tabs>
        <w:tab w:val="center" w:pos="4819"/>
        <w:tab w:val="right" w:pos="9638"/>
      </w:tabs>
    </w:pPr>
  </w:style>
  <w:style w:type="paragraph" w:customStyle="1" w:styleId="Numbering1">
    <w:name w:val="Numbering 1"/>
    <w:basedOn w:val="a3"/>
    <w:rsid w:val="00545199"/>
    <w:pPr>
      <w:ind w:left="360" w:hanging="360"/>
    </w:pPr>
  </w:style>
  <w:style w:type="paragraph" w:customStyle="1" w:styleId="ListContents">
    <w:name w:val="List Contents"/>
    <w:basedOn w:val="Standard"/>
    <w:rsid w:val="00545199"/>
    <w:pPr>
      <w:ind w:left="567"/>
    </w:pPr>
  </w:style>
  <w:style w:type="paragraph" w:customStyle="1" w:styleId="List1Cont">
    <w:name w:val="List 1 Cont."/>
    <w:basedOn w:val="a3"/>
    <w:rsid w:val="00545199"/>
    <w:pPr>
      <w:ind w:left="360"/>
    </w:pPr>
  </w:style>
  <w:style w:type="paragraph" w:customStyle="1" w:styleId="Numbering1Start">
    <w:name w:val="Numbering 1 Start"/>
    <w:basedOn w:val="a3"/>
    <w:next w:val="Numbering1"/>
    <w:rsid w:val="00545199"/>
    <w:pPr>
      <w:spacing w:before="240"/>
      <w:ind w:left="360" w:hanging="360"/>
    </w:pPr>
  </w:style>
  <w:style w:type="paragraph" w:customStyle="1" w:styleId="List4Start">
    <w:name w:val="List 4 Start"/>
    <w:basedOn w:val="a3"/>
    <w:next w:val="4"/>
    <w:rsid w:val="00545199"/>
    <w:pPr>
      <w:spacing w:before="240"/>
      <w:ind w:left="1440" w:hanging="360"/>
    </w:pPr>
  </w:style>
  <w:style w:type="paragraph" w:styleId="4">
    <w:name w:val="List 4"/>
    <w:basedOn w:val="a3"/>
    <w:rsid w:val="00545199"/>
    <w:pPr>
      <w:ind w:left="1440" w:hanging="360"/>
    </w:pPr>
  </w:style>
  <w:style w:type="paragraph" w:customStyle="1" w:styleId="TableContents">
    <w:name w:val="Table Contents"/>
    <w:basedOn w:val="Standard"/>
    <w:rsid w:val="00545199"/>
    <w:pPr>
      <w:suppressLineNumbers/>
    </w:pPr>
  </w:style>
  <w:style w:type="paragraph" w:customStyle="1" w:styleId="TableHeading">
    <w:name w:val="Table Heading"/>
    <w:basedOn w:val="TableContents"/>
    <w:rsid w:val="00545199"/>
    <w:pPr>
      <w:jc w:val="center"/>
    </w:pPr>
    <w:rPr>
      <w:b/>
      <w:bCs/>
    </w:rPr>
  </w:style>
  <w:style w:type="character" w:customStyle="1" w:styleId="NumberingSymbols">
    <w:name w:val="Numbering Symbols"/>
    <w:rsid w:val="00545199"/>
    <w:rPr>
      <w:rFonts w:ascii="Times New Roman" w:eastAsia="Times New Roman" w:hAnsi="Times New Roman" w:cs="Times New Roman"/>
      <w:sz w:val="28"/>
      <w:szCs w:val="28"/>
      <w:u w:val="none"/>
      <w:shd w:val="clear" w:color="auto" w:fill="auto"/>
      <w:lang w:val="ru-RU"/>
    </w:rPr>
  </w:style>
  <w:style w:type="character" w:styleId="a7">
    <w:name w:val="page number"/>
    <w:rsid w:val="00545199"/>
    <w:rPr>
      <w:rFonts w:ascii="Times New Roman" w:eastAsia="Times New Roman" w:hAnsi="Times New Roman" w:cs="Times New Roman"/>
      <w:sz w:val="21"/>
    </w:rPr>
  </w:style>
  <w:style w:type="character" w:customStyle="1" w:styleId="Linenumbering">
    <w:name w:val="Line numbering"/>
    <w:rsid w:val="00545199"/>
    <w:rPr>
      <w:rFonts w:ascii="Times New Roman" w:eastAsia="Times New Roman" w:hAnsi="Times New Roman" w:cs="Times New Roman"/>
      <w:sz w:val="28"/>
    </w:rPr>
  </w:style>
  <w:style w:type="character" w:customStyle="1" w:styleId="FootnoteSymbol">
    <w:name w:val="Footnote Symbol"/>
    <w:rsid w:val="00545199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120D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120D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SRO65</dc:creator>
  <cp:lastModifiedBy>user</cp:lastModifiedBy>
  <cp:revision>3</cp:revision>
  <cp:lastPrinted>2018-07-24T09:09:00Z</cp:lastPrinted>
  <dcterms:created xsi:type="dcterms:W3CDTF">2018-07-31T22:18:00Z</dcterms:created>
  <dcterms:modified xsi:type="dcterms:W3CDTF">2018-07-31T22:20:00Z</dcterms:modified>
</cp:coreProperties>
</file>